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2F6" w:rsidRDefault="000B02F6" w:rsidP="000B02F6">
      <w:pPr>
        <w:jc w:val="both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Л.1.</w:t>
      </w:r>
      <w:r w:rsidR="00591DFC">
        <w:rPr>
          <w:sz w:val="28"/>
          <w:szCs w:val="28"/>
        </w:rPr>
        <w:t xml:space="preserve"> тема Основы мобильной связи</w:t>
      </w:r>
    </w:p>
    <w:p w:rsidR="000B02F6" w:rsidRDefault="000B02F6" w:rsidP="000B02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</w:t>
      </w:r>
    </w:p>
    <w:p w:rsidR="000B02F6" w:rsidRDefault="000B02F6" w:rsidP="000B02F6">
      <w:pPr>
        <w:jc w:val="both"/>
        <w:rPr>
          <w:sz w:val="28"/>
          <w:szCs w:val="28"/>
        </w:rPr>
      </w:pPr>
    </w:p>
    <w:p w:rsidR="000B02F6" w:rsidRDefault="000B02F6" w:rsidP="000B02F6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 xml:space="preserve">1.1. Основные виды мобильной связи </w:t>
      </w:r>
    </w:p>
    <w:p w:rsidR="000B02F6" w:rsidRPr="009362C1" w:rsidRDefault="000B02F6" w:rsidP="000B02F6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 xml:space="preserve">1.2. История развития и поколения сотовой связи </w:t>
      </w:r>
    </w:p>
    <w:p w:rsidR="000B02F6" w:rsidRDefault="000B02F6" w:rsidP="000B02F6">
      <w:pPr>
        <w:jc w:val="both"/>
        <w:rPr>
          <w:rFonts w:ascii="Cambria"/>
          <w:b/>
          <w:sz w:val="27"/>
        </w:rPr>
      </w:pPr>
      <w:r w:rsidRPr="009362C1">
        <w:rPr>
          <w:sz w:val="28"/>
          <w:szCs w:val="28"/>
        </w:rPr>
        <w:t xml:space="preserve">1.3. Методы множественного доступа </w:t>
      </w:r>
    </w:p>
    <w:bookmarkEnd w:id="0"/>
    <w:p w:rsidR="000B02F6" w:rsidRDefault="000B02F6" w:rsidP="000B02F6">
      <w:pPr>
        <w:jc w:val="both"/>
        <w:rPr>
          <w:sz w:val="28"/>
          <w:szCs w:val="28"/>
        </w:rPr>
      </w:pPr>
    </w:p>
    <w:p w:rsidR="000B02F6" w:rsidRDefault="000B02F6" w:rsidP="000B02F6">
      <w:pPr>
        <w:jc w:val="both"/>
        <w:rPr>
          <w:rFonts w:ascii="Cambria"/>
          <w:b/>
          <w:sz w:val="27"/>
        </w:rPr>
      </w:pPr>
      <w:r w:rsidRPr="009362C1">
        <w:rPr>
          <w:sz w:val="28"/>
          <w:szCs w:val="28"/>
        </w:rPr>
        <w:t xml:space="preserve">1.1. Основные виды мобильной связи </w:t>
      </w:r>
    </w:p>
    <w:p w:rsidR="000B02F6" w:rsidRDefault="000B02F6" w:rsidP="000B02F6">
      <w:pPr>
        <w:pStyle w:val="a3"/>
        <w:spacing w:line="244" w:lineRule="auto"/>
        <w:ind w:right="469" w:firstLine="510"/>
        <w:jc w:val="both"/>
      </w:pPr>
      <w:r>
        <w:rPr>
          <w:i/>
        </w:rPr>
        <w:t xml:space="preserve">Мобильная радиосвязь </w:t>
      </w:r>
      <w:r>
        <w:t xml:space="preserve">(отраслевой термин – </w:t>
      </w:r>
      <w:r>
        <w:rPr>
          <w:i/>
        </w:rPr>
        <w:t xml:space="preserve">подвижная </w:t>
      </w:r>
      <w:proofErr w:type="spellStart"/>
      <w:r>
        <w:rPr>
          <w:i/>
        </w:rPr>
        <w:t>р</w:t>
      </w:r>
      <w:proofErr w:type="gramStart"/>
      <w:r>
        <w:rPr>
          <w:i/>
        </w:rPr>
        <w:t>а</w:t>
      </w:r>
      <w:proofErr w:type="spellEnd"/>
      <w:r>
        <w:rPr>
          <w:i/>
        </w:rPr>
        <w:t>-</w:t>
      </w:r>
      <w:proofErr w:type="gramEnd"/>
      <w:r>
        <w:rPr>
          <w:i/>
          <w:spacing w:val="1"/>
        </w:rPr>
        <w:t xml:space="preserve"> </w:t>
      </w:r>
      <w:proofErr w:type="spellStart"/>
      <w:r>
        <w:rPr>
          <w:i/>
        </w:rPr>
        <w:t>диосвязь</w:t>
      </w:r>
      <w:proofErr w:type="spellEnd"/>
      <w:r>
        <w:t>) – способ связи, при котором доступ к абонентским ли-</w:t>
      </w:r>
      <w:r>
        <w:rPr>
          <w:spacing w:val="1"/>
        </w:rPr>
        <w:t xml:space="preserve"> </w:t>
      </w:r>
      <w:proofErr w:type="spellStart"/>
      <w:r>
        <w:t>ниям</w:t>
      </w:r>
      <w:proofErr w:type="spellEnd"/>
      <w:r>
        <w:t xml:space="preserve"> осуществляется без использования кабеля, а связь с абонент-</w:t>
      </w:r>
      <w:r>
        <w:rPr>
          <w:spacing w:val="1"/>
        </w:rPr>
        <w:t xml:space="preserve"> </w:t>
      </w:r>
      <w:proofErr w:type="spellStart"/>
      <w:r>
        <w:t>ским</w:t>
      </w:r>
      <w:proofErr w:type="spellEnd"/>
      <w:r>
        <w:rPr>
          <w:spacing w:val="-2"/>
        </w:rPr>
        <w:t xml:space="preserve"> </w:t>
      </w:r>
      <w:r>
        <w:t>устройством</w:t>
      </w:r>
      <w:r>
        <w:rPr>
          <w:spacing w:val="-1"/>
        </w:rPr>
        <w:t xml:space="preserve"> </w:t>
      </w:r>
      <w:r>
        <w:t>производится по</w:t>
      </w:r>
      <w:r>
        <w:rPr>
          <w:spacing w:val="-1"/>
        </w:rPr>
        <w:t xml:space="preserve"> </w:t>
      </w:r>
      <w:r>
        <w:t>радиоканалу.</w:t>
      </w:r>
    </w:p>
    <w:p w:rsidR="000B02F6" w:rsidRDefault="000B02F6" w:rsidP="000B02F6">
      <w:pPr>
        <w:pStyle w:val="a3"/>
        <w:spacing w:before="3" w:line="244" w:lineRule="auto"/>
        <w:ind w:right="470" w:firstLine="510"/>
        <w:jc w:val="both"/>
      </w:pPr>
      <w:r>
        <w:rPr>
          <w:i/>
        </w:rPr>
        <w:t xml:space="preserve">Мобильная связь </w:t>
      </w:r>
      <w:r>
        <w:t>– это радиосвязь между абонентами, мест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положение одного или нескольких из которых меняется. Одним из</w:t>
      </w:r>
      <w:r>
        <w:rPr>
          <w:spacing w:val="-67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мобильной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сотовая связь.</w:t>
      </w:r>
    </w:p>
    <w:p w:rsidR="000B02F6" w:rsidRDefault="000B02F6" w:rsidP="000B02F6">
      <w:pPr>
        <w:pStyle w:val="a3"/>
        <w:spacing w:before="1" w:line="244" w:lineRule="auto"/>
        <w:ind w:right="468" w:firstLine="510"/>
        <w:jc w:val="both"/>
      </w:pPr>
      <w:r>
        <w:rPr>
          <w:i/>
        </w:rPr>
        <w:t xml:space="preserve">Системы мобильной связи </w:t>
      </w:r>
      <w:r>
        <w:t>(СМС) включают передающие и</w:t>
      </w:r>
      <w:r>
        <w:rPr>
          <w:spacing w:val="1"/>
        </w:rPr>
        <w:t xml:space="preserve"> </w:t>
      </w:r>
      <w:r>
        <w:t>принимающие устройства и системы и каналы связи. СМС ос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ществляют</w:t>
      </w:r>
      <w:proofErr w:type="spellEnd"/>
      <w:r>
        <w:t xml:space="preserve"> передачу информации между пунктами, один или оба</w:t>
      </w:r>
      <w:r>
        <w:rPr>
          <w:spacing w:val="1"/>
        </w:rPr>
        <w:t xml:space="preserve"> </w:t>
      </w:r>
      <w:r>
        <w:t>из которых являются подвижными. Характерным признаком с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стем</w:t>
      </w:r>
      <w:proofErr w:type="spellEnd"/>
      <w:r>
        <w:rPr>
          <w:spacing w:val="-2"/>
        </w:rPr>
        <w:t xml:space="preserve"> </w:t>
      </w:r>
      <w:r>
        <w:t>мобильной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радиоканала.</w:t>
      </w:r>
    </w:p>
    <w:p w:rsidR="000B02F6" w:rsidRDefault="000B02F6" w:rsidP="000B02F6">
      <w:pPr>
        <w:pStyle w:val="a3"/>
        <w:spacing w:before="3" w:line="244" w:lineRule="auto"/>
        <w:ind w:right="471" w:firstLine="510"/>
        <w:jc w:val="both"/>
      </w:pPr>
      <w:r>
        <w:t xml:space="preserve">В зависимости от назначения системы, объема </w:t>
      </w:r>
      <w:proofErr w:type="spellStart"/>
      <w:r>
        <w:t>предоставля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мых</w:t>
      </w:r>
      <w:proofErr w:type="spellEnd"/>
      <w:r>
        <w:t xml:space="preserve"> услуг и размеров зоны обслуживания можно выделить </w:t>
      </w:r>
      <w:proofErr w:type="spellStart"/>
      <w:r>
        <w:t>сле</w:t>
      </w:r>
      <w:proofErr w:type="spellEnd"/>
      <w:r>
        <w:t>-</w:t>
      </w:r>
      <w:r>
        <w:rPr>
          <w:spacing w:val="1"/>
        </w:rPr>
        <w:t xml:space="preserve"> </w:t>
      </w:r>
      <w:r>
        <w:t>дующие</w:t>
      </w:r>
      <w:r>
        <w:rPr>
          <w:spacing w:val="-3"/>
        </w:rPr>
        <w:t xml:space="preserve"> </w:t>
      </w:r>
      <w:r>
        <w:rPr>
          <w:i/>
        </w:rPr>
        <w:t>виды СМС</w:t>
      </w:r>
      <w:r>
        <w:t>:</w:t>
      </w:r>
    </w:p>
    <w:p w:rsidR="000B02F6" w:rsidRDefault="000B02F6" w:rsidP="001D2A75">
      <w:pPr>
        <w:pStyle w:val="a7"/>
        <w:numPr>
          <w:ilvl w:val="0"/>
          <w:numId w:val="2"/>
        </w:numPr>
        <w:tabs>
          <w:tab w:val="left" w:pos="993"/>
        </w:tabs>
        <w:spacing w:before="3"/>
        <w:ind w:hanging="342"/>
        <w:rPr>
          <w:sz w:val="28"/>
        </w:rPr>
      </w:pP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радиовызова;</w:t>
      </w:r>
    </w:p>
    <w:p w:rsidR="000B02F6" w:rsidRDefault="000B02F6" w:rsidP="001D2A75">
      <w:pPr>
        <w:pStyle w:val="a7"/>
        <w:numPr>
          <w:ilvl w:val="0"/>
          <w:numId w:val="2"/>
        </w:numPr>
        <w:tabs>
          <w:tab w:val="left" w:pos="993"/>
        </w:tabs>
        <w:spacing w:before="7"/>
        <w:ind w:hanging="342"/>
        <w:rPr>
          <w:sz w:val="28"/>
        </w:rPr>
      </w:pP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бесшнуровой</w:t>
      </w:r>
      <w:r>
        <w:rPr>
          <w:spacing w:val="-4"/>
          <w:sz w:val="28"/>
        </w:rPr>
        <w:t xml:space="preserve"> </w:t>
      </w:r>
      <w:r>
        <w:rPr>
          <w:sz w:val="28"/>
        </w:rPr>
        <w:t>телефонии;</w:t>
      </w:r>
    </w:p>
    <w:p w:rsidR="000B02F6" w:rsidRDefault="000B02F6" w:rsidP="001D2A75">
      <w:pPr>
        <w:pStyle w:val="a7"/>
        <w:numPr>
          <w:ilvl w:val="0"/>
          <w:numId w:val="2"/>
        </w:numPr>
        <w:tabs>
          <w:tab w:val="left" w:pos="993"/>
        </w:tabs>
        <w:spacing w:before="6"/>
        <w:ind w:hanging="342"/>
        <w:rPr>
          <w:sz w:val="28"/>
        </w:rPr>
      </w:pPr>
      <w:r>
        <w:rPr>
          <w:sz w:val="28"/>
        </w:rPr>
        <w:t>транкинговые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системы;</w:t>
      </w:r>
    </w:p>
    <w:p w:rsidR="000B02F6" w:rsidRDefault="000B02F6" w:rsidP="001D2A75">
      <w:pPr>
        <w:pStyle w:val="a7"/>
        <w:numPr>
          <w:ilvl w:val="0"/>
          <w:numId w:val="2"/>
        </w:numPr>
        <w:tabs>
          <w:tab w:val="left" w:pos="993"/>
        </w:tabs>
        <w:spacing w:before="7"/>
        <w:ind w:hanging="342"/>
        <w:rPr>
          <w:sz w:val="28"/>
        </w:rPr>
      </w:pPr>
      <w:r>
        <w:rPr>
          <w:sz w:val="28"/>
        </w:rPr>
        <w:t>системы</w:t>
      </w:r>
      <w:r>
        <w:rPr>
          <w:spacing w:val="-2"/>
          <w:sz w:val="28"/>
        </w:rPr>
        <w:t xml:space="preserve"> </w:t>
      </w:r>
      <w:r>
        <w:rPr>
          <w:sz w:val="28"/>
        </w:rPr>
        <w:t>сотовой</w:t>
      </w:r>
      <w:r>
        <w:rPr>
          <w:spacing w:val="-4"/>
          <w:sz w:val="28"/>
        </w:rPr>
        <w:t xml:space="preserve"> </w:t>
      </w:r>
      <w:r>
        <w:rPr>
          <w:sz w:val="28"/>
        </w:rPr>
        <w:t>мобильной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связи;</w:t>
      </w:r>
    </w:p>
    <w:p w:rsidR="000B02F6" w:rsidRDefault="000B02F6" w:rsidP="001D2A75">
      <w:pPr>
        <w:pStyle w:val="a7"/>
        <w:numPr>
          <w:ilvl w:val="0"/>
          <w:numId w:val="2"/>
        </w:numPr>
        <w:tabs>
          <w:tab w:val="left" w:pos="993"/>
        </w:tabs>
        <w:spacing w:before="7"/>
        <w:ind w:hanging="342"/>
        <w:rPr>
          <w:sz w:val="28"/>
        </w:rPr>
      </w:pPr>
      <w:r>
        <w:rPr>
          <w:sz w:val="28"/>
        </w:rPr>
        <w:t>системы</w:t>
      </w:r>
      <w:r>
        <w:rPr>
          <w:spacing w:val="-3"/>
          <w:sz w:val="28"/>
        </w:rPr>
        <w:t xml:space="preserve"> </w:t>
      </w:r>
      <w:r>
        <w:rPr>
          <w:sz w:val="28"/>
        </w:rPr>
        <w:t>персональной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спутниковой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связи;</w:t>
      </w:r>
    </w:p>
    <w:p w:rsidR="000B02F6" w:rsidRDefault="000B02F6" w:rsidP="001D2A75">
      <w:pPr>
        <w:pStyle w:val="a7"/>
        <w:numPr>
          <w:ilvl w:val="0"/>
          <w:numId w:val="2"/>
        </w:numPr>
        <w:tabs>
          <w:tab w:val="left" w:pos="993"/>
        </w:tabs>
        <w:spacing w:before="7" w:line="244" w:lineRule="auto"/>
        <w:ind w:left="141" w:right="472" w:firstLine="510"/>
        <w:jc w:val="both"/>
        <w:rPr>
          <w:sz w:val="28"/>
        </w:rPr>
      </w:pP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беспроводного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локальным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вычисли-</w:t>
      </w:r>
      <w:r>
        <w:rPr>
          <w:spacing w:val="1"/>
          <w:sz w:val="28"/>
        </w:rPr>
        <w:t xml:space="preserve"> </w:t>
      </w:r>
      <w:r>
        <w:rPr>
          <w:sz w:val="28"/>
        </w:rPr>
        <w:t>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сетям.</w:t>
      </w:r>
    </w:p>
    <w:p w:rsidR="000B02F6" w:rsidRDefault="000B02F6" w:rsidP="000B02F6">
      <w:pPr>
        <w:spacing w:before="2" w:line="244" w:lineRule="auto"/>
        <w:ind w:left="141" w:right="470" w:firstLine="510"/>
        <w:jc w:val="both"/>
        <w:rPr>
          <w:sz w:val="28"/>
        </w:rPr>
      </w:pPr>
      <w:r>
        <w:rPr>
          <w:b/>
          <w:sz w:val="28"/>
        </w:rPr>
        <w:t>Системы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персонального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радиовызова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пейджинговые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англ. </w:t>
      </w:r>
      <w:proofErr w:type="spellStart"/>
      <w:r>
        <w:rPr>
          <w:sz w:val="28"/>
        </w:rPr>
        <w:t>paging</w:t>
      </w:r>
      <w:proofErr w:type="spellEnd"/>
      <w:r>
        <w:rPr>
          <w:sz w:val="28"/>
        </w:rPr>
        <w:t xml:space="preserve"> – вызов). В классической пейджинговой системе связь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односторонняя – от базовой станции, связанной с центром </w:t>
      </w:r>
      <w:proofErr w:type="spellStart"/>
      <w:r>
        <w:rPr>
          <w:sz w:val="28"/>
        </w:rPr>
        <w:t>обр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ботки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вызовов,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подвижной</w:t>
      </w:r>
      <w:r>
        <w:rPr>
          <w:spacing w:val="-1"/>
          <w:sz w:val="28"/>
        </w:rPr>
        <w:t xml:space="preserve"> </w:t>
      </w:r>
      <w:r>
        <w:rPr>
          <w:sz w:val="28"/>
        </w:rPr>
        <w:t>станции.</w:t>
      </w:r>
    </w:p>
    <w:p w:rsidR="000B02F6" w:rsidRDefault="000B02F6" w:rsidP="000B02F6">
      <w:pPr>
        <w:pStyle w:val="a3"/>
        <w:spacing w:before="1" w:line="244" w:lineRule="auto"/>
        <w:ind w:right="469" w:firstLine="510"/>
        <w:jc w:val="both"/>
      </w:pPr>
      <w:r>
        <w:rPr>
          <w:b/>
        </w:rPr>
        <w:t xml:space="preserve">Системы бесшнуровой телефонии </w:t>
      </w:r>
      <w:r>
        <w:t>появились в конце сем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десятых годов XX в. Они представляют собой беспроводные сред-</w:t>
      </w:r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t xml:space="preserve"> связи малой мощности, предназначенные для медленно пере-</w:t>
      </w:r>
      <w:r>
        <w:rPr>
          <w:spacing w:val="1"/>
        </w:rPr>
        <w:t xml:space="preserve"> </w:t>
      </w:r>
      <w:proofErr w:type="spellStart"/>
      <w:r>
        <w:t>мещающихся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недалеко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пользователей.</w:t>
      </w:r>
      <w:r>
        <w:rPr>
          <w:spacing w:val="52"/>
        </w:rPr>
        <w:t xml:space="preserve"> </w:t>
      </w:r>
      <w:r>
        <w:t>Здесь</w:t>
      </w:r>
      <w:r>
        <w:rPr>
          <w:spacing w:val="53"/>
        </w:rPr>
        <w:t xml:space="preserve"> </w:t>
      </w:r>
      <w:r>
        <w:t>базовая</w:t>
      </w:r>
      <w:r>
        <w:rPr>
          <w:spacing w:val="52"/>
        </w:rPr>
        <w:t xml:space="preserve"> </w:t>
      </w:r>
      <w:r>
        <w:t>станция</w:t>
      </w:r>
      <w:r>
        <w:rPr>
          <w:spacing w:val="54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это</w:t>
      </w:r>
      <w:r>
        <w:rPr>
          <w:spacing w:val="52"/>
        </w:rPr>
        <w:t xml:space="preserve"> </w:t>
      </w:r>
      <w:r>
        <w:t>часть</w:t>
      </w:r>
      <w:r>
        <w:rPr>
          <w:spacing w:val="53"/>
        </w:rPr>
        <w:t xml:space="preserve"> </w:t>
      </w:r>
      <w:r>
        <w:t>бесшнурового</w:t>
      </w:r>
    </w:p>
    <w:p w:rsidR="000B02F6" w:rsidRDefault="000B02F6" w:rsidP="000B02F6">
      <w:pPr>
        <w:pStyle w:val="a3"/>
        <w:spacing w:before="88" w:line="244" w:lineRule="auto"/>
        <w:ind w:right="471"/>
        <w:jc w:val="both"/>
      </w:pPr>
      <w:r>
        <w:t xml:space="preserve">телефона, </w:t>
      </w:r>
      <w:proofErr w:type="gramStart"/>
      <w:r>
        <w:t>которая</w:t>
      </w:r>
      <w:proofErr w:type="gramEnd"/>
      <w:r>
        <w:t xml:space="preserve"> подключена к коммутируемой телефонной сети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пользования</w:t>
      </w:r>
      <w:r>
        <w:rPr>
          <w:spacing w:val="-2"/>
        </w:rPr>
        <w:t xml:space="preserve"> </w:t>
      </w:r>
      <w:r>
        <w:t>(ТСОП) как</w:t>
      </w:r>
      <w:r>
        <w:rPr>
          <w:spacing w:val="-1"/>
        </w:rPr>
        <w:t xml:space="preserve"> </w:t>
      </w:r>
      <w:r>
        <w:t>обычный</w:t>
      </w:r>
      <w:r>
        <w:rPr>
          <w:spacing w:val="-2"/>
        </w:rPr>
        <w:t xml:space="preserve"> </w:t>
      </w:r>
      <w:r>
        <w:t>телефонный</w:t>
      </w:r>
      <w:r>
        <w:rPr>
          <w:spacing w:val="-1"/>
        </w:rPr>
        <w:t xml:space="preserve"> </w:t>
      </w:r>
      <w:r>
        <w:t>аппарат.</w:t>
      </w:r>
    </w:p>
    <w:p w:rsidR="000B02F6" w:rsidRDefault="000B02F6" w:rsidP="000B02F6">
      <w:pPr>
        <w:pStyle w:val="a3"/>
        <w:ind w:right="469" w:firstLine="510"/>
        <w:jc w:val="both"/>
      </w:pPr>
      <w:r>
        <w:rPr>
          <w:b/>
        </w:rPr>
        <w:t>Транкинговые</w:t>
      </w:r>
      <w:r>
        <w:rPr>
          <w:b/>
          <w:spacing w:val="1"/>
        </w:rPr>
        <w:t xml:space="preserve"> </w:t>
      </w:r>
      <w:r>
        <w:rPr>
          <w:b/>
        </w:rPr>
        <w:t>системы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мобильной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предназначенные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крупных предприятиях, оперирующих разнесенными в </w:t>
      </w:r>
      <w:proofErr w:type="spellStart"/>
      <w:r>
        <w:t>простра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стве</w:t>
      </w:r>
      <w:proofErr w:type="spellEnd"/>
      <w:r>
        <w:t xml:space="preserve"> ресурсами. Пример такого предприятия – это автопарк, </w:t>
      </w:r>
      <w:proofErr w:type="spellStart"/>
      <w:r>
        <w:t>ко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lastRenderedPageBreak/>
        <w:t>поративные</w:t>
      </w:r>
      <w:proofErr w:type="spellEnd"/>
      <w:r>
        <w:t xml:space="preserve"> радиосети для скорой помощи, служб охраны порядка</w:t>
      </w:r>
      <w:r>
        <w:rPr>
          <w:spacing w:val="-67"/>
        </w:rPr>
        <w:t xml:space="preserve"> </w:t>
      </w:r>
      <w:r>
        <w:t>и др. Характерная особенность таких систем – наличие диспетчер-</w:t>
      </w:r>
      <w:r>
        <w:rPr>
          <w:spacing w:val="1"/>
        </w:rPr>
        <w:t xml:space="preserve"> </w:t>
      </w:r>
      <w:proofErr w:type="spellStart"/>
      <w:r>
        <w:t>ского</w:t>
      </w:r>
      <w:proofErr w:type="spellEnd"/>
      <w:r>
        <w:t xml:space="preserve"> и управляющего центра, распределяющего вызовы. </w:t>
      </w:r>
      <w:proofErr w:type="spellStart"/>
      <w:r>
        <w:t>Стан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вится</w:t>
      </w:r>
      <w:proofErr w:type="spellEnd"/>
      <w:r>
        <w:t xml:space="preserve"> возможным установление таких видов соединений, которые</w:t>
      </w:r>
      <w:r>
        <w:rPr>
          <w:spacing w:val="1"/>
        </w:rPr>
        <w:t xml:space="preserve"> </w:t>
      </w:r>
      <w:r>
        <w:t xml:space="preserve">в обычных телефонных сетях предоставляются только в виде </w:t>
      </w:r>
      <w:proofErr w:type="spellStart"/>
      <w:r>
        <w:t>спе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циальных</w:t>
      </w:r>
      <w:proofErr w:type="spellEnd"/>
      <w:r>
        <w:t xml:space="preserve"> услуг. Пример такого соединения – звонок из </w:t>
      </w:r>
      <w:proofErr w:type="spellStart"/>
      <w:r>
        <w:t>диспе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черского</w:t>
      </w:r>
      <w:proofErr w:type="spellEnd"/>
      <w:r>
        <w:t xml:space="preserve"> центра на все подвижные станции или на какую-то </w:t>
      </w:r>
      <w:proofErr w:type="spellStart"/>
      <w:r>
        <w:t>опре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деленную их группу. Другой характерный для </w:t>
      </w:r>
      <w:proofErr w:type="spellStart"/>
      <w:r>
        <w:t>транкинговых</w:t>
      </w:r>
      <w:proofErr w:type="spellEnd"/>
      <w:r>
        <w:t xml:space="preserve"> с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стем</w:t>
      </w:r>
      <w:proofErr w:type="spellEnd"/>
      <w:r>
        <w:t xml:space="preserve"> вид звонка – соединение между несколькими подвижными</w:t>
      </w:r>
      <w:r>
        <w:rPr>
          <w:spacing w:val="1"/>
        </w:rPr>
        <w:t xml:space="preserve"> </w:t>
      </w:r>
      <w:r>
        <w:t>станциями.</w:t>
      </w:r>
    </w:p>
    <w:p w:rsidR="000B02F6" w:rsidRDefault="000B02F6" w:rsidP="000B02F6">
      <w:pPr>
        <w:pStyle w:val="a3"/>
        <w:ind w:right="469" w:firstLine="510"/>
        <w:jc w:val="both"/>
      </w:pPr>
      <w:r>
        <w:rPr>
          <w:b/>
        </w:rPr>
        <w:t xml:space="preserve">Сотовая связь </w:t>
      </w:r>
      <w:r>
        <w:t>– это наиболее показательный пример систем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мобильными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(ССС)</w:t>
      </w:r>
      <w:r>
        <w:rPr>
          <w:spacing w:val="-67"/>
        </w:rPr>
        <w:t xml:space="preserve"> </w:t>
      </w:r>
      <w:r>
        <w:t xml:space="preserve">обеспечивают двустороннее беспроводное соединение с </w:t>
      </w:r>
      <w:proofErr w:type="spellStart"/>
      <w:r>
        <w:t>подви</w:t>
      </w:r>
      <w:proofErr w:type="gramStart"/>
      <w:r>
        <w:t>ж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ными</w:t>
      </w:r>
      <w:proofErr w:type="spellEnd"/>
      <w:r>
        <w:t xml:space="preserve"> станциями, которые могут передвигаться с высокой скоро-</w:t>
      </w:r>
      <w:r>
        <w:rPr>
          <w:spacing w:val="1"/>
        </w:rPr>
        <w:t xml:space="preserve"> </w:t>
      </w:r>
      <w:proofErr w:type="spellStart"/>
      <w:r>
        <w:t>стью</w:t>
      </w:r>
      <w:proofErr w:type="spellEnd"/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обширной</w:t>
      </w:r>
      <w:r>
        <w:rPr>
          <w:spacing w:val="-3"/>
        </w:rPr>
        <w:t xml:space="preserve"> </w:t>
      </w:r>
      <w:r>
        <w:t>территории,</w:t>
      </w:r>
      <w:r>
        <w:rPr>
          <w:spacing w:val="-3"/>
        </w:rPr>
        <w:t xml:space="preserve"> </w:t>
      </w:r>
      <w:r>
        <w:t>покрытой</w:t>
      </w:r>
      <w:r>
        <w:rPr>
          <w:spacing w:val="-2"/>
        </w:rPr>
        <w:t xml:space="preserve"> </w:t>
      </w:r>
      <w:r>
        <w:t>сетью</w:t>
      </w:r>
      <w:r>
        <w:rPr>
          <w:spacing w:val="-3"/>
        </w:rPr>
        <w:t xml:space="preserve"> </w:t>
      </w:r>
      <w:r>
        <w:t>базовых</w:t>
      </w:r>
      <w:r>
        <w:rPr>
          <w:spacing w:val="-3"/>
        </w:rPr>
        <w:t xml:space="preserve"> </w:t>
      </w:r>
      <w:r>
        <w:t>станций.</w:t>
      </w:r>
    </w:p>
    <w:p w:rsidR="000B02F6" w:rsidRDefault="000B02F6" w:rsidP="000B02F6">
      <w:pPr>
        <w:pStyle w:val="a3"/>
        <w:ind w:right="469" w:firstLine="510"/>
        <w:jc w:val="both"/>
      </w:pPr>
      <w:r>
        <w:t>Основные</w:t>
      </w:r>
      <w:r>
        <w:rPr>
          <w:spacing w:val="34"/>
        </w:rPr>
        <w:t xml:space="preserve"> </w:t>
      </w:r>
      <w:r>
        <w:t>составляющие</w:t>
      </w:r>
      <w:r>
        <w:rPr>
          <w:spacing w:val="33"/>
        </w:rPr>
        <w:t xml:space="preserve"> </w:t>
      </w:r>
      <w:r>
        <w:t>сотовой</w:t>
      </w:r>
      <w:r>
        <w:rPr>
          <w:spacing w:val="35"/>
        </w:rPr>
        <w:t xml:space="preserve"> </w:t>
      </w:r>
      <w:r>
        <w:t>сети</w:t>
      </w:r>
      <w:r>
        <w:rPr>
          <w:spacing w:val="34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подвижные</w:t>
      </w:r>
      <w:r>
        <w:rPr>
          <w:spacing w:val="35"/>
        </w:rPr>
        <w:t xml:space="preserve"> </w:t>
      </w:r>
      <w:r>
        <w:t>станции</w:t>
      </w:r>
      <w:r>
        <w:rPr>
          <w:spacing w:val="-68"/>
        </w:rPr>
        <w:t xml:space="preserve"> </w:t>
      </w:r>
      <w:r>
        <w:t>(в большинстве случаев это мобильные телефоны) и базовые ста</w:t>
      </w:r>
      <w:proofErr w:type="gramStart"/>
      <w:r>
        <w:t>н-</w:t>
      </w:r>
      <w:proofErr w:type="gramEnd"/>
      <w:r>
        <w:rPr>
          <w:spacing w:val="-67"/>
        </w:rPr>
        <w:t xml:space="preserve"> </w:t>
      </w:r>
      <w:proofErr w:type="spellStart"/>
      <w:r>
        <w:t>ции</w:t>
      </w:r>
      <w:proofErr w:type="spellEnd"/>
      <w:r>
        <w:t>, которые обычно располагают на крышах зданий и вышках.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включенным,</w:t>
      </w:r>
      <w:r>
        <w:rPr>
          <w:spacing w:val="1"/>
        </w:rPr>
        <w:t xml:space="preserve"> </w:t>
      </w:r>
      <w:r>
        <w:t>мобильный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прослушивает</w:t>
      </w:r>
      <w:r>
        <w:rPr>
          <w:spacing w:val="1"/>
        </w:rPr>
        <w:t xml:space="preserve"> </w:t>
      </w:r>
      <w:r>
        <w:t>эфир,</w:t>
      </w:r>
      <w:r>
        <w:rPr>
          <w:spacing w:val="1"/>
        </w:rPr>
        <w:t xml:space="preserve"> </w:t>
      </w:r>
      <w:r>
        <w:t>находя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станции.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посылает</w:t>
      </w:r>
      <w:r>
        <w:rPr>
          <w:spacing w:val="-67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идентификационный</w:t>
      </w:r>
      <w:r>
        <w:rPr>
          <w:spacing w:val="1"/>
        </w:rPr>
        <w:t xml:space="preserve"> </w:t>
      </w:r>
      <w:r>
        <w:t>код.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станция поддерживают постоянный радиоконтакт, периодически</w:t>
      </w:r>
      <w:r>
        <w:rPr>
          <w:spacing w:val="1"/>
        </w:rPr>
        <w:t xml:space="preserve"> </w:t>
      </w:r>
      <w:r>
        <w:t>обмениваясь информационными</w:t>
      </w:r>
      <w:r>
        <w:rPr>
          <w:spacing w:val="1"/>
        </w:rPr>
        <w:t xml:space="preserve"> </w:t>
      </w:r>
      <w:r>
        <w:t>пакетами.</w:t>
      </w:r>
    </w:p>
    <w:p w:rsidR="000B02F6" w:rsidRDefault="000B02F6" w:rsidP="000B02F6">
      <w:pPr>
        <w:pStyle w:val="a3"/>
        <w:ind w:right="470" w:firstLine="510"/>
        <w:jc w:val="both"/>
      </w:pPr>
      <w:r>
        <w:t>Сотовые сети разных операторов соединены друг с другом, а</w:t>
      </w:r>
      <w:r>
        <w:rPr>
          <w:spacing w:val="1"/>
        </w:rPr>
        <w:t xml:space="preserve"> </w:t>
      </w:r>
      <w:r>
        <w:t xml:space="preserve">также со стационарной телефонной сетью. Это позволяет </w:t>
      </w:r>
      <w:proofErr w:type="spellStart"/>
      <w:r>
        <w:t>абоне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там одного оператора делать звонки абонентам другого оператора,</w:t>
      </w:r>
      <w:r>
        <w:rPr>
          <w:spacing w:val="-67"/>
        </w:rPr>
        <w:t xml:space="preserve"> </w:t>
      </w:r>
      <w:r>
        <w:t>с мобильных телефонов на стационарные и со стационарных на</w:t>
      </w:r>
      <w:r>
        <w:rPr>
          <w:spacing w:val="1"/>
        </w:rPr>
        <w:t xml:space="preserve"> </w:t>
      </w:r>
      <w:r>
        <w:t>мобильные.</w:t>
      </w:r>
    </w:p>
    <w:p w:rsidR="000B02F6" w:rsidRDefault="000B02F6" w:rsidP="000B02F6">
      <w:pPr>
        <w:pStyle w:val="a3"/>
        <w:ind w:right="465" w:firstLine="510"/>
        <w:jc w:val="both"/>
      </w:pPr>
      <w:r>
        <w:rPr>
          <w:spacing w:val="-4"/>
        </w:rPr>
        <w:t>Сотовые</w:t>
      </w:r>
      <w:r>
        <w:rPr>
          <w:spacing w:val="-13"/>
        </w:rPr>
        <w:t xml:space="preserve"> </w:t>
      </w:r>
      <w:r>
        <w:rPr>
          <w:spacing w:val="-3"/>
        </w:rPr>
        <w:t>технологии</w:t>
      </w:r>
      <w:r>
        <w:rPr>
          <w:spacing w:val="-14"/>
        </w:rPr>
        <w:t xml:space="preserve"> </w:t>
      </w:r>
      <w:r>
        <w:rPr>
          <w:spacing w:val="-3"/>
        </w:rPr>
        <w:t>обеспечивают</w:t>
      </w:r>
      <w:r>
        <w:rPr>
          <w:spacing w:val="-13"/>
        </w:rPr>
        <w:t xml:space="preserve"> </w:t>
      </w:r>
      <w:r>
        <w:rPr>
          <w:spacing w:val="-3"/>
        </w:rPr>
        <w:t>телефонную</w:t>
      </w:r>
      <w:r>
        <w:rPr>
          <w:spacing w:val="-13"/>
        </w:rPr>
        <w:t xml:space="preserve"> </w:t>
      </w:r>
      <w:r>
        <w:rPr>
          <w:spacing w:val="-3"/>
        </w:rPr>
        <w:t>связь</w:t>
      </w:r>
      <w:r>
        <w:rPr>
          <w:spacing w:val="-13"/>
        </w:rPr>
        <w:t xml:space="preserve"> </w:t>
      </w:r>
      <w:r>
        <w:rPr>
          <w:spacing w:val="-3"/>
        </w:rPr>
        <w:t>между</w:t>
      </w:r>
      <w:r>
        <w:rPr>
          <w:spacing w:val="-12"/>
        </w:rPr>
        <w:t xml:space="preserve"> </w:t>
      </w:r>
      <w:r>
        <w:rPr>
          <w:spacing w:val="-3"/>
        </w:rPr>
        <w:t>п</w:t>
      </w:r>
      <w:proofErr w:type="gramStart"/>
      <w:r>
        <w:rPr>
          <w:spacing w:val="-3"/>
        </w:rPr>
        <w:t>о-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4"/>
        </w:rPr>
        <w:t>движными</w:t>
      </w:r>
      <w:proofErr w:type="spellEnd"/>
      <w:r>
        <w:rPr>
          <w:spacing w:val="-13"/>
        </w:rPr>
        <w:t xml:space="preserve"> </w:t>
      </w:r>
      <w:r>
        <w:rPr>
          <w:spacing w:val="-4"/>
        </w:rPr>
        <w:t>абонентами</w:t>
      </w:r>
      <w:r>
        <w:rPr>
          <w:spacing w:val="-13"/>
        </w:rPr>
        <w:t xml:space="preserve"> </w:t>
      </w:r>
      <w:r>
        <w:rPr>
          <w:spacing w:val="-4"/>
        </w:rPr>
        <w:t>(ячейками).</w:t>
      </w:r>
      <w:r>
        <w:rPr>
          <w:spacing w:val="-13"/>
        </w:rPr>
        <w:t xml:space="preserve"> </w:t>
      </w:r>
      <w:r>
        <w:rPr>
          <w:spacing w:val="-4"/>
        </w:rPr>
        <w:t>Связь</w:t>
      </w:r>
      <w:r>
        <w:rPr>
          <w:spacing w:val="-13"/>
        </w:rPr>
        <w:t xml:space="preserve"> </w:t>
      </w:r>
      <w:r>
        <w:rPr>
          <w:spacing w:val="-3"/>
        </w:rPr>
        <w:t>осуществляется</w:t>
      </w:r>
      <w:r>
        <w:rPr>
          <w:spacing w:val="-12"/>
        </w:rPr>
        <w:t xml:space="preserve"> </w:t>
      </w:r>
      <w:r>
        <w:rPr>
          <w:spacing w:val="-3"/>
        </w:rPr>
        <w:t>через</w:t>
      </w:r>
      <w:r>
        <w:rPr>
          <w:spacing w:val="-13"/>
        </w:rPr>
        <w:t xml:space="preserve"> </w:t>
      </w:r>
      <w:proofErr w:type="spellStart"/>
      <w:r>
        <w:rPr>
          <w:spacing w:val="-3"/>
        </w:rPr>
        <w:t>баз</w:t>
      </w:r>
      <w:proofErr w:type="gramStart"/>
      <w:r>
        <w:rPr>
          <w:spacing w:val="-3"/>
        </w:rPr>
        <w:t>о</w:t>
      </w:r>
      <w:proofErr w:type="spellEnd"/>
      <w:r>
        <w:rPr>
          <w:spacing w:val="-3"/>
        </w:rPr>
        <w:t>-</w:t>
      </w:r>
      <w:proofErr w:type="gramEnd"/>
      <w:r>
        <w:rPr>
          <w:spacing w:val="-68"/>
        </w:rPr>
        <w:t xml:space="preserve"> </w:t>
      </w:r>
      <w:r>
        <w:rPr>
          <w:spacing w:val="-1"/>
        </w:rPr>
        <w:t>вые</w:t>
      </w:r>
      <w:r>
        <w:rPr>
          <w:spacing w:val="-17"/>
        </w:rPr>
        <w:t xml:space="preserve"> </w:t>
      </w:r>
      <w:r>
        <w:rPr>
          <w:spacing w:val="-1"/>
        </w:rPr>
        <w:t>(стационарные)</w:t>
      </w:r>
      <w:r>
        <w:rPr>
          <w:spacing w:val="-16"/>
        </w:rPr>
        <w:t xml:space="preserve"> </w:t>
      </w:r>
      <w:r>
        <w:rPr>
          <w:spacing w:val="-1"/>
        </w:rPr>
        <w:t>станции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центром</w:t>
      </w:r>
      <w:r>
        <w:rPr>
          <w:spacing w:val="-16"/>
        </w:rPr>
        <w:t xml:space="preserve"> </w:t>
      </w:r>
      <w:r>
        <w:rPr>
          <w:spacing w:val="-1"/>
        </w:rPr>
        <w:t>коммутации</w:t>
      </w:r>
      <w:r>
        <w:rPr>
          <w:spacing w:val="-16"/>
        </w:rPr>
        <w:t xml:space="preserve"> </w:t>
      </w:r>
      <w:r>
        <w:t>подвижной</w:t>
      </w:r>
      <w:r>
        <w:rPr>
          <w:spacing w:val="-16"/>
        </w:rPr>
        <w:t xml:space="preserve"> </w:t>
      </w:r>
      <w:proofErr w:type="spellStart"/>
      <w:r>
        <w:t>свя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rPr>
          <w:spacing w:val="-4"/>
        </w:rPr>
        <w:t>зи</w:t>
      </w:r>
      <w:proofErr w:type="spellEnd"/>
      <w:r>
        <w:rPr>
          <w:spacing w:val="-4"/>
        </w:rPr>
        <w:t>,</w:t>
      </w:r>
      <w:r>
        <w:rPr>
          <w:spacing w:val="-12"/>
        </w:rPr>
        <w:t xml:space="preserve"> </w:t>
      </w:r>
      <w:r>
        <w:rPr>
          <w:spacing w:val="-4"/>
        </w:rPr>
        <w:t>выполняющим</w:t>
      </w:r>
      <w:r>
        <w:rPr>
          <w:spacing w:val="-11"/>
        </w:rPr>
        <w:t xml:space="preserve"> </w:t>
      </w:r>
      <w:r>
        <w:rPr>
          <w:spacing w:val="-4"/>
        </w:rPr>
        <w:t>коммутирующие</w:t>
      </w:r>
      <w:r>
        <w:rPr>
          <w:spacing w:val="-12"/>
        </w:rPr>
        <w:t xml:space="preserve"> </w:t>
      </w:r>
      <w:r>
        <w:rPr>
          <w:spacing w:val="-4"/>
        </w:rPr>
        <w:t>функции.</w:t>
      </w:r>
      <w:r>
        <w:rPr>
          <w:spacing w:val="-11"/>
        </w:rPr>
        <w:t xml:space="preserve"> </w:t>
      </w:r>
      <w:r>
        <w:rPr>
          <w:spacing w:val="-4"/>
        </w:rPr>
        <w:t>Разработано</w:t>
      </w:r>
      <w:r>
        <w:rPr>
          <w:spacing w:val="-10"/>
        </w:rPr>
        <w:t xml:space="preserve"> </w:t>
      </w:r>
      <w:r>
        <w:rPr>
          <w:spacing w:val="-3"/>
        </w:rPr>
        <w:t>несколько</w:t>
      </w:r>
      <w:r>
        <w:rPr>
          <w:spacing w:val="-68"/>
        </w:rPr>
        <w:t xml:space="preserve"> </w:t>
      </w:r>
      <w:r>
        <w:t>стандартов</w:t>
      </w:r>
      <w:r>
        <w:rPr>
          <w:spacing w:val="32"/>
        </w:rPr>
        <w:t xml:space="preserve"> </w:t>
      </w:r>
      <w:r>
        <w:t>мобильной</w:t>
      </w:r>
      <w:r>
        <w:rPr>
          <w:spacing w:val="33"/>
        </w:rPr>
        <w:t xml:space="preserve"> </w:t>
      </w:r>
      <w:r>
        <w:t>связи.</w:t>
      </w:r>
      <w:r>
        <w:rPr>
          <w:spacing w:val="32"/>
        </w:rPr>
        <w:t xml:space="preserve"> </w:t>
      </w:r>
      <w:r>
        <w:t>Одной</w:t>
      </w:r>
      <w:r>
        <w:rPr>
          <w:spacing w:val="32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наиболее</w:t>
      </w:r>
      <w:r>
        <w:rPr>
          <w:spacing w:val="33"/>
        </w:rPr>
        <w:t xml:space="preserve"> </w:t>
      </w:r>
      <w:r>
        <w:t>широко</w:t>
      </w:r>
      <w:r>
        <w:rPr>
          <w:spacing w:val="33"/>
        </w:rPr>
        <w:t xml:space="preserve"> </w:t>
      </w:r>
      <w:r>
        <w:t>распро</w:t>
      </w:r>
      <w:r>
        <w:rPr>
          <w:spacing w:val="-1"/>
        </w:rPr>
        <w:t>страненных</w:t>
      </w:r>
      <w:r>
        <w:rPr>
          <w:spacing w:val="-16"/>
        </w:rPr>
        <w:t xml:space="preserve"> </w:t>
      </w:r>
      <w:r>
        <w:t>технологий</w:t>
      </w:r>
      <w:r>
        <w:rPr>
          <w:spacing w:val="-16"/>
        </w:rPr>
        <w:t xml:space="preserve"> </w:t>
      </w:r>
      <w:r>
        <w:t>мобильной</w:t>
      </w:r>
      <w:r>
        <w:rPr>
          <w:spacing w:val="-16"/>
        </w:rPr>
        <w:t xml:space="preserve"> </w:t>
      </w:r>
      <w:r>
        <w:t>связи</w:t>
      </w:r>
      <w:r>
        <w:rPr>
          <w:spacing w:val="-16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том</w:t>
      </w:r>
      <w:r>
        <w:rPr>
          <w:spacing w:val="-16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Беларуси)</w:t>
      </w:r>
      <w:r>
        <w:rPr>
          <w:spacing w:val="-67"/>
        </w:rPr>
        <w:t xml:space="preserve"> </w:t>
      </w:r>
      <w:r>
        <w:rPr>
          <w:spacing w:val="-1"/>
        </w:rPr>
        <w:t>является</w:t>
      </w:r>
      <w:r>
        <w:rPr>
          <w:spacing w:val="-7"/>
        </w:rPr>
        <w:t xml:space="preserve"> </w:t>
      </w:r>
      <w:r>
        <w:rPr>
          <w:spacing w:val="-1"/>
        </w:rPr>
        <w:t>технология,</w:t>
      </w:r>
      <w:r>
        <w:rPr>
          <w:spacing w:val="-6"/>
        </w:rPr>
        <w:t xml:space="preserve"> </w:t>
      </w:r>
      <w:r>
        <w:rPr>
          <w:spacing w:val="-1"/>
        </w:rPr>
        <w:t>соответствующая</w:t>
      </w:r>
      <w:r>
        <w:rPr>
          <w:spacing w:val="-6"/>
        </w:rPr>
        <w:t xml:space="preserve"> </w:t>
      </w:r>
      <w:r>
        <w:rPr>
          <w:spacing w:val="-1"/>
        </w:rPr>
        <w:t>стандарту</w:t>
      </w:r>
      <w:r>
        <w:rPr>
          <w:spacing w:val="-6"/>
        </w:rPr>
        <w:t xml:space="preserve"> </w:t>
      </w:r>
      <w:r>
        <w:rPr>
          <w:spacing w:val="-1"/>
        </w:rPr>
        <w:t>для</w:t>
      </w:r>
      <w:r>
        <w:rPr>
          <w:spacing w:val="-6"/>
        </w:rPr>
        <w:t xml:space="preserve"> </w:t>
      </w:r>
      <w:r>
        <w:rPr>
          <w:spacing w:val="-1"/>
        </w:rPr>
        <w:t>цифровых</w:t>
      </w:r>
      <w:r>
        <w:rPr>
          <w:spacing w:val="-6"/>
        </w:rPr>
        <w:t xml:space="preserve"> </w:t>
      </w:r>
      <w:r>
        <w:t>с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t>тей</w:t>
      </w:r>
      <w:proofErr w:type="spellEnd"/>
      <w:r>
        <w:t xml:space="preserve"> сотовой связи GSM (</w:t>
      </w:r>
      <w:proofErr w:type="spellStart"/>
      <w:r>
        <w:t>Global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Mobile</w:t>
      </w:r>
      <w:proofErr w:type="spellEnd"/>
      <w:r>
        <w:t xml:space="preserve"> </w:t>
      </w:r>
      <w:proofErr w:type="spellStart"/>
      <w:r>
        <w:t>Communications</w:t>
      </w:r>
      <w:proofErr w:type="spellEnd"/>
      <w:r>
        <w:t>).</w:t>
      </w:r>
      <w:r>
        <w:rPr>
          <w:spacing w:val="-67"/>
        </w:rPr>
        <w:t xml:space="preserve"> </w:t>
      </w:r>
      <w:r>
        <w:t xml:space="preserve">GSM может поддерживать интенсивный трафик (270 кбит/с), </w:t>
      </w:r>
      <w:proofErr w:type="spellStart"/>
      <w:r>
        <w:t>обе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печивает</w:t>
      </w:r>
      <w:proofErr w:type="spellEnd"/>
      <w:r>
        <w:rPr>
          <w:spacing w:val="-8"/>
        </w:rPr>
        <w:t xml:space="preserve"> </w:t>
      </w:r>
      <w:r>
        <w:t>роуминг</w:t>
      </w:r>
      <w:r>
        <w:rPr>
          <w:spacing w:val="-9"/>
        </w:rPr>
        <w:t xml:space="preserve"> </w:t>
      </w:r>
      <w:r>
        <w:t>(т.</w:t>
      </w:r>
      <w:r>
        <w:rPr>
          <w:spacing w:val="-9"/>
        </w:rPr>
        <w:t xml:space="preserve"> </w:t>
      </w:r>
      <w:r>
        <w:t>е.</w:t>
      </w:r>
      <w:r>
        <w:rPr>
          <w:spacing w:val="-8"/>
        </w:rPr>
        <w:t xml:space="preserve"> </w:t>
      </w:r>
      <w:r>
        <w:t>автоматическое</w:t>
      </w:r>
      <w:r>
        <w:rPr>
          <w:spacing w:val="-10"/>
        </w:rPr>
        <w:t xml:space="preserve"> </w:t>
      </w:r>
      <w:r>
        <w:t>отслеживание</w:t>
      </w:r>
      <w:r>
        <w:rPr>
          <w:spacing w:val="-9"/>
        </w:rPr>
        <w:t xml:space="preserve"> </w:t>
      </w:r>
      <w:r>
        <w:t>перехода</w:t>
      </w:r>
      <w:r>
        <w:rPr>
          <w:spacing w:val="-8"/>
        </w:rPr>
        <w:t xml:space="preserve"> </w:t>
      </w:r>
      <w:proofErr w:type="spellStart"/>
      <w:r>
        <w:t>мо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rPr>
          <w:spacing w:val="-1"/>
        </w:rPr>
        <w:t>бильного</w:t>
      </w:r>
      <w:proofErr w:type="spellEnd"/>
      <w:r>
        <w:rPr>
          <w:spacing w:val="-17"/>
        </w:rPr>
        <w:t xml:space="preserve"> </w:t>
      </w:r>
      <w:r>
        <w:rPr>
          <w:spacing w:val="-1"/>
        </w:rPr>
        <w:t>пользователя</w:t>
      </w:r>
      <w:r>
        <w:rPr>
          <w:spacing w:val="-15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rPr>
          <w:spacing w:val="-1"/>
        </w:rPr>
        <w:t>одной</w:t>
      </w:r>
      <w:r>
        <w:rPr>
          <w:spacing w:val="-15"/>
        </w:rPr>
        <w:t xml:space="preserve"> </w:t>
      </w:r>
      <w:r>
        <w:rPr>
          <w:spacing w:val="-1"/>
        </w:rPr>
        <w:t>соты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другую),</w:t>
      </w:r>
      <w:r>
        <w:rPr>
          <w:spacing w:val="-16"/>
        </w:rPr>
        <w:t xml:space="preserve"> </w:t>
      </w:r>
      <w:r>
        <w:t>допускает</w:t>
      </w:r>
      <w:r>
        <w:rPr>
          <w:spacing w:val="-16"/>
        </w:rPr>
        <w:t xml:space="preserve"> </w:t>
      </w:r>
      <w:proofErr w:type="spellStart"/>
      <w:r>
        <w:t>интегра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цию</w:t>
      </w:r>
      <w:proofErr w:type="spellEnd"/>
      <w:r>
        <w:t xml:space="preserve"> речи и данных и связь с сетями общего пользования. </w:t>
      </w:r>
      <w:proofErr w:type="spellStart"/>
      <w:r>
        <w:t>Испол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зуются</w:t>
      </w:r>
      <w:proofErr w:type="spellEnd"/>
      <w:r>
        <w:t xml:space="preserve"> разновидности: сотовая связь GSM-900 в частотном </w:t>
      </w:r>
      <w:proofErr w:type="spellStart"/>
      <w:r>
        <w:t>диа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пазоне</w:t>
      </w:r>
      <w:proofErr w:type="spellEnd"/>
      <w:r>
        <w:t xml:space="preserve"> 900 МГц (более точно 890–960 МГц) и микросотовая связь</w:t>
      </w:r>
      <w:r>
        <w:rPr>
          <w:spacing w:val="1"/>
        </w:rPr>
        <w:t xml:space="preserve"> </w:t>
      </w:r>
      <w:r>
        <w:t>GSМ-1800</w:t>
      </w:r>
      <w:r>
        <w:rPr>
          <w:spacing w:val="88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диапазоне</w:t>
      </w:r>
      <w:r>
        <w:rPr>
          <w:spacing w:val="87"/>
        </w:rPr>
        <w:t xml:space="preserve"> </w:t>
      </w:r>
      <w:r>
        <w:t>1800</w:t>
      </w:r>
      <w:r>
        <w:rPr>
          <w:spacing w:val="89"/>
        </w:rPr>
        <w:t xml:space="preserve"> </w:t>
      </w:r>
      <w:r>
        <w:t>МГц</w:t>
      </w:r>
      <w:r>
        <w:rPr>
          <w:spacing w:val="89"/>
        </w:rPr>
        <w:t xml:space="preserve"> </w:t>
      </w:r>
      <w:r>
        <w:t>(1710–1880</w:t>
      </w:r>
      <w:r>
        <w:rPr>
          <w:spacing w:val="88"/>
        </w:rPr>
        <w:t xml:space="preserve"> </w:t>
      </w:r>
      <w:r>
        <w:t>МГц).</w:t>
      </w:r>
      <w:r>
        <w:rPr>
          <w:spacing w:val="88"/>
        </w:rPr>
        <w:t xml:space="preserve"> </w:t>
      </w:r>
      <w:r>
        <w:t>Название</w:t>
      </w:r>
    </w:p>
    <w:p w:rsidR="000B02F6" w:rsidRDefault="000B02F6" w:rsidP="000B02F6">
      <w:pPr>
        <w:pStyle w:val="a3"/>
        <w:ind w:right="472"/>
        <w:jc w:val="both"/>
      </w:pPr>
      <w:r>
        <w:t>«микросотовая» обусловлено большим затуханием и, следовател</w:t>
      </w:r>
      <w:proofErr w:type="gramStart"/>
      <w:r>
        <w:t>ь-</w:t>
      </w:r>
      <w:proofErr w:type="gramEnd"/>
      <w:r>
        <w:rPr>
          <w:spacing w:val="-67"/>
        </w:rPr>
        <w:t xml:space="preserve"> </w:t>
      </w:r>
      <w:r>
        <w:t>но, меньшей площадью соты. Однако увеличение числа каналов</w:t>
      </w:r>
      <w:r>
        <w:rPr>
          <w:spacing w:val="1"/>
        </w:rPr>
        <w:t xml:space="preserve"> </w:t>
      </w:r>
      <w:r>
        <w:lastRenderedPageBreak/>
        <w:t>выгодно при высокой плотности абонентов. Мощность излучения</w:t>
      </w:r>
      <w:r>
        <w:rPr>
          <w:spacing w:val="1"/>
        </w:rPr>
        <w:t xml:space="preserve"> </w:t>
      </w:r>
      <w:r>
        <w:t>мобильных</w:t>
      </w:r>
      <w:r>
        <w:rPr>
          <w:spacing w:val="-2"/>
        </w:rPr>
        <w:t xml:space="preserve"> </w:t>
      </w:r>
      <w:r>
        <w:t>телефонов</w:t>
      </w:r>
      <w:r>
        <w:rPr>
          <w:spacing w:val="-1"/>
        </w:rPr>
        <w:t xml:space="preserve"> </w:t>
      </w:r>
      <w:r>
        <w:t>составляет 1–2 Вт.</w:t>
      </w:r>
    </w:p>
    <w:p w:rsidR="000B02F6" w:rsidRDefault="000B02F6" w:rsidP="000B02F6">
      <w:pPr>
        <w:pStyle w:val="a3"/>
        <w:ind w:right="470" w:firstLine="510"/>
        <w:jc w:val="both"/>
      </w:pPr>
      <w:r>
        <w:t xml:space="preserve">В СТБ 1356-2011 устанавливаются общие технические </w:t>
      </w:r>
      <w:proofErr w:type="spellStart"/>
      <w:r>
        <w:t>треб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вания</w:t>
      </w:r>
      <w:proofErr w:type="spellEnd"/>
      <w:r>
        <w:t xml:space="preserve"> к системам сотовой подвижной электросвязи в Республике</w:t>
      </w:r>
      <w:r>
        <w:rPr>
          <w:spacing w:val="1"/>
        </w:rPr>
        <w:t xml:space="preserve"> </w:t>
      </w:r>
      <w:r>
        <w:t>Беларусь. В стандарте оговариваются диапазон частот, в которых</w:t>
      </w:r>
      <w:r>
        <w:rPr>
          <w:spacing w:val="1"/>
        </w:rPr>
        <w:t xml:space="preserve"> </w:t>
      </w:r>
      <w:r>
        <w:t>функционируют системы GSM, UMTS и LTE, требования к ради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оборудованию, функции, которые должны обеспечивать системы</w:t>
      </w:r>
      <w:r>
        <w:rPr>
          <w:spacing w:val="1"/>
        </w:rPr>
        <w:t xml:space="preserve"> </w:t>
      </w:r>
      <w:r>
        <w:t xml:space="preserve">GSM, UMTS и LTE. В приложениях СТБ устанавливаются </w:t>
      </w:r>
      <w:proofErr w:type="spellStart"/>
      <w:r>
        <w:t>треб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вания</w:t>
      </w:r>
      <w:proofErr w:type="spellEnd"/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уровням</w:t>
      </w:r>
      <w:r>
        <w:rPr>
          <w:spacing w:val="70"/>
        </w:rPr>
        <w:t xml:space="preserve"> </w:t>
      </w:r>
      <w:r>
        <w:t>радиопомех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устойчивости</w:t>
      </w:r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радиопомехам,</w:t>
      </w:r>
      <w:r>
        <w:rPr>
          <w:spacing w:val="1"/>
        </w:rPr>
        <w:t xml:space="preserve"> </w:t>
      </w:r>
      <w:r>
        <w:t xml:space="preserve">к качеству услуг сотовой подвижной электросвязи, параметры </w:t>
      </w:r>
      <w:proofErr w:type="spellStart"/>
      <w:r>
        <w:t>ра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диочастотного</w:t>
      </w:r>
      <w:proofErr w:type="spellEnd"/>
      <w:r>
        <w:t xml:space="preserve"> спектра, обеспечивающие электромагнитную сов-</w:t>
      </w:r>
      <w:r>
        <w:rPr>
          <w:spacing w:val="1"/>
        </w:rPr>
        <w:t xml:space="preserve"> </w:t>
      </w:r>
      <w:proofErr w:type="spellStart"/>
      <w:r>
        <w:t>местимость</w:t>
      </w:r>
      <w:proofErr w:type="spellEnd"/>
      <w:r>
        <w:t xml:space="preserve"> РЭС, параметры </w:t>
      </w:r>
      <w:proofErr w:type="spellStart"/>
      <w:r>
        <w:t>радиоинтерфейса</w:t>
      </w:r>
      <w:proofErr w:type="spellEnd"/>
      <w:r>
        <w:t xml:space="preserve"> базовых станций,</w:t>
      </w:r>
      <w:r>
        <w:rPr>
          <w:spacing w:val="1"/>
        </w:rPr>
        <w:t xml:space="preserve"> </w:t>
      </w:r>
      <w:r>
        <w:t>подвижных</w:t>
      </w:r>
      <w:r>
        <w:rPr>
          <w:spacing w:val="-1"/>
        </w:rPr>
        <w:t xml:space="preserve"> </w:t>
      </w:r>
      <w:r>
        <w:t>станций,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параметры интерфейсов.</w:t>
      </w:r>
    </w:p>
    <w:p w:rsidR="000B02F6" w:rsidRDefault="000B02F6" w:rsidP="000B02F6">
      <w:pPr>
        <w:pStyle w:val="a3"/>
        <w:ind w:right="469" w:firstLine="510"/>
        <w:jc w:val="both"/>
      </w:pPr>
      <w:r>
        <w:rPr>
          <w:b/>
        </w:rPr>
        <w:t>Спутниковые</w:t>
      </w:r>
      <w:r>
        <w:rPr>
          <w:b/>
          <w:spacing w:val="1"/>
        </w:rPr>
        <w:t xml:space="preserve"> </w:t>
      </w:r>
      <w:r>
        <w:rPr>
          <w:b/>
        </w:rPr>
        <w:t>системы</w:t>
      </w:r>
      <w:r>
        <w:rPr>
          <w:b/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одн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двуна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правленной</w:t>
      </w:r>
      <w:proofErr w:type="spellEnd"/>
      <w:r>
        <w:t xml:space="preserve"> передачей речи</w:t>
      </w:r>
      <w:r>
        <w:rPr>
          <w:spacing w:val="70"/>
        </w:rPr>
        <w:t xml:space="preserve"> </w:t>
      </w:r>
      <w:r>
        <w:t>или данных с невысокой скоростью,</w:t>
      </w:r>
      <w:r>
        <w:rPr>
          <w:spacing w:val="1"/>
        </w:rPr>
        <w:t xml:space="preserve"> </w:t>
      </w:r>
      <w:r>
        <w:t>но на очень большие расстояния. Емкость системы строго зависит</w:t>
      </w:r>
      <w:r>
        <w:rPr>
          <w:spacing w:val="1"/>
        </w:rPr>
        <w:t xml:space="preserve"> </w:t>
      </w:r>
      <w:r>
        <w:t>от количества используемых спутников. Однако увеличение 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личества</w:t>
      </w:r>
      <w:proofErr w:type="spellEnd"/>
      <w:r>
        <w:t xml:space="preserve"> спутников вызывает существенный рост стоимости си-</w:t>
      </w:r>
      <w:r>
        <w:rPr>
          <w:spacing w:val="1"/>
        </w:rPr>
        <w:t xml:space="preserve"> </w:t>
      </w:r>
      <w:proofErr w:type="spellStart"/>
      <w:r>
        <w:t>стемы</w:t>
      </w:r>
      <w:proofErr w:type="spellEnd"/>
      <w:r>
        <w:t>. В разные годы было представлено несколько спутниковых</w:t>
      </w:r>
      <w:r>
        <w:rPr>
          <w:spacing w:val="1"/>
        </w:rPr>
        <w:t xml:space="preserve"> </w:t>
      </w:r>
      <w:r>
        <w:t xml:space="preserve">систем, известных под названиями </w:t>
      </w:r>
      <w:proofErr w:type="spellStart"/>
      <w:r>
        <w:t>Iridium</w:t>
      </w:r>
      <w:proofErr w:type="spellEnd"/>
      <w:r>
        <w:t xml:space="preserve">, </w:t>
      </w:r>
      <w:proofErr w:type="spellStart"/>
      <w:r>
        <w:t>Globalstar</w:t>
      </w:r>
      <w:proofErr w:type="spellEnd"/>
      <w:r>
        <w:t>, ICO (ранее</w:t>
      </w:r>
      <w:r>
        <w:rPr>
          <w:spacing w:val="1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t>Inmarsat</w:t>
      </w:r>
      <w:proofErr w:type="spellEnd"/>
      <w:r>
        <w:t>-P)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спутники,</w:t>
      </w:r>
      <w:r>
        <w:rPr>
          <w:spacing w:val="-67"/>
        </w:rPr>
        <w:t xml:space="preserve"> </w:t>
      </w:r>
      <w:r>
        <w:t>расположенные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средних</w:t>
      </w:r>
      <w:r>
        <w:rPr>
          <w:spacing w:val="-1"/>
        </w:rPr>
        <w:t xml:space="preserve"> </w:t>
      </w:r>
      <w:r>
        <w:t>или низких</w:t>
      </w:r>
      <w:r>
        <w:rPr>
          <w:spacing w:val="-1"/>
        </w:rPr>
        <w:t xml:space="preserve"> </w:t>
      </w:r>
      <w:r>
        <w:t>орбитах.</w:t>
      </w:r>
    </w:p>
    <w:p w:rsidR="000B02F6" w:rsidRDefault="000B02F6" w:rsidP="001D2A75">
      <w:pPr>
        <w:pStyle w:val="a3"/>
        <w:ind w:right="470" w:firstLine="510"/>
        <w:jc w:val="both"/>
        <w:rPr>
          <w:sz w:val="18"/>
        </w:rPr>
      </w:pPr>
      <w:r>
        <w:t>В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появилась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движной</w:t>
      </w:r>
      <w:proofErr w:type="spellEnd"/>
      <w:r>
        <w:t xml:space="preserve"> связи. Беспроводные технологии были применены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rPr>
          <w:b/>
        </w:rPr>
        <w:t>беспроводного</w:t>
      </w:r>
      <w:r>
        <w:rPr>
          <w:b/>
          <w:spacing w:val="1"/>
        </w:rPr>
        <w:t xml:space="preserve"> </w:t>
      </w:r>
      <w:r>
        <w:rPr>
          <w:b/>
        </w:rPr>
        <w:t>доступа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компьютерным</w:t>
      </w:r>
      <w:r>
        <w:rPr>
          <w:b/>
          <w:spacing w:val="1"/>
        </w:rPr>
        <w:t xml:space="preserve"> </w:t>
      </w:r>
      <w:r>
        <w:rPr>
          <w:b/>
        </w:rPr>
        <w:t>сетям</w:t>
      </w:r>
      <w:r>
        <w:t>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систем,</w:t>
      </w:r>
      <w:r>
        <w:rPr>
          <w:spacing w:val="70"/>
        </w:rPr>
        <w:t xml:space="preserve"> </w:t>
      </w:r>
      <w:proofErr w:type="spellStart"/>
      <w:r>
        <w:t>обознача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мых</w:t>
      </w:r>
      <w:proofErr w:type="spellEnd"/>
      <w:r>
        <w:rPr>
          <w:spacing w:val="10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WLAN</w:t>
      </w:r>
      <w:r>
        <w:rPr>
          <w:spacing w:val="10"/>
        </w:rPr>
        <w:t xml:space="preserve"> </w:t>
      </w:r>
      <w:r>
        <w:t>(англ.</w:t>
      </w:r>
      <w:r>
        <w:rPr>
          <w:spacing w:val="6"/>
        </w:rPr>
        <w:t xml:space="preserve"> </w:t>
      </w:r>
      <w:proofErr w:type="spellStart"/>
      <w:r>
        <w:t>Wirless</w:t>
      </w:r>
      <w:proofErr w:type="spellEnd"/>
      <w:r>
        <w:rPr>
          <w:spacing w:val="6"/>
        </w:rPr>
        <w:t xml:space="preserve"> </w:t>
      </w:r>
      <w:proofErr w:type="spellStart"/>
      <w:r>
        <w:t>Local</w:t>
      </w:r>
      <w:proofErr w:type="spellEnd"/>
      <w:r>
        <w:rPr>
          <w:spacing w:val="8"/>
        </w:rPr>
        <w:t xml:space="preserve"> </w:t>
      </w:r>
      <w:proofErr w:type="spellStart"/>
      <w:r>
        <w:t>Area</w:t>
      </w:r>
      <w:proofErr w:type="spellEnd"/>
      <w:r>
        <w:rPr>
          <w:spacing w:val="5"/>
        </w:rPr>
        <w:t xml:space="preserve"> </w:t>
      </w:r>
      <w:proofErr w:type="spellStart"/>
      <w:r>
        <w:t>Networks</w:t>
      </w:r>
      <w:proofErr w:type="spellEnd"/>
      <w:r>
        <w:rPr>
          <w:spacing w:val="6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беспроводная</w:t>
      </w:r>
    </w:p>
    <w:p w:rsidR="000B02F6" w:rsidRDefault="000B02F6" w:rsidP="000B02F6">
      <w:pPr>
        <w:pStyle w:val="a3"/>
        <w:spacing w:before="88"/>
        <w:ind w:right="470"/>
        <w:jc w:val="both"/>
      </w:pPr>
      <w:r>
        <w:t xml:space="preserve">локальная вычислительная сеть), отличаются от </w:t>
      </w:r>
      <w:proofErr w:type="gramStart"/>
      <w:r>
        <w:t>описанных</w:t>
      </w:r>
      <w:proofErr w:type="gramEnd"/>
      <w:r>
        <w:t xml:space="preserve"> выше.</w:t>
      </w:r>
      <w:r>
        <w:rPr>
          <w:spacing w:val="1"/>
        </w:rPr>
        <w:t xml:space="preserve"> </w:t>
      </w:r>
      <w:r>
        <w:t>Прежде всего, предполагается, что зона покрытия такой системы и</w:t>
      </w:r>
      <w:r>
        <w:rPr>
          <w:spacing w:val="-67"/>
        </w:rPr>
        <w:t xml:space="preserve"> </w:t>
      </w:r>
      <w:r>
        <w:t>мобильность</w:t>
      </w:r>
      <w:r>
        <w:rPr>
          <w:spacing w:val="-2"/>
        </w:rPr>
        <w:t xml:space="preserve"> </w:t>
      </w:r>
      <w:r>
        <w:t>пользователя</w:t>
      </w:r>
      <w:r>
        <w:rPr>
          <w:spacing w:val="-1"/>
        </w:rPr>
        <w:t xml:space="preserve"> </w:t>
      </w:r>
      <w:r>
        <w:t>весьма</w:t>
      </w:r>
      <w:r>
        <w:rPr>
          <w:spacing w:val="-1"/>
        </w:rPr>
        <w:t xml:space="preserve"> </w:t>
      </w:r>
      <w:r>
        <w:t>ограничены.</w:t>
      </w:r>
    </w:p>
    <w:p w:rsidR="000B02F6" w:rsidRPr="001D2A75" w:rsidRDefault="000B02F6" w:rsidP="001D2A75">
      <w:pPr>
        <w:tabs>
          <w:tab w:val="left" w:pos="1072"/>
        </w:tabs>
        <w:ind w:right="473"/>
        <w:jc w:val="both"/>
        <w:rPr>
          <w:sz w:val="28"/>
        </w:rPr>
      </w:pPr>
      <w:bookmarkStart w:id="1" w:name="1.2._История_развития_и_поколения_сотово"/>
      <w:bookmarkEnd w:id="1"/>
    </w:p>
    <w:p w:rsidR="000B02F6" w:rsidRDefault="000B02F6" w:rsidP="000B02F6">
      <w:pPr>
        <w:pStyle w:val="a7"/>
        <w:tabs>
          <w:tab w:val="left" w:pos="1072"/>
        </w:tabs>
        <w:ind w:left="650" w:right="473" w:firstLine="0"/>
        <w:jc w:val="both"/>
        <w:rPr>
          <w:sz w:val="28"/>
        </w:rPr>
      </w:pPr>
    </w:p>
    <w:p w:rsidR="000B02F6" w:rsidRPr="007130D3" w:rsidRDefault="000B02F6" w:rsidP="001D2A75">
      <w:pPr>
        <w:pStyle w:val="a7"/>
        <w:numPr>
          <w:ilvl w:val="1"/>
          <w:numId w:val="1"/>
        </w:numPr>
        <w:rPr>
          <w:b/>
          <w:sz w:val="28"/>
          <w:szCs w:val="28"/>
        </w:rPr>
      </w:pPr>
      <w:r w:rsidRPr="007130D3">
        <w:rPr>
          <w:b/>
          <w:sz w:val="28"/>
          <w:szCs w:val="28"/>
        </w:rPr>
        <w:t xml:space="preserve">История развития и поколения сотовой связи </w:t>
      </w:r>
    </w:p>
    <w:p w:rsidR="000B02F6" w:rsidRPr="007130D3" w:rsidRDefault="000B02F6" w:rsidP="000B02F6">
      <w:pPr>
        <w:pStyle w:val="a7"/>
        <w:ind w:left="674" w:firstLine="0"/>
        <w:jc w:val="both"/>
        <w:rPr>
          <w:sz w:val="28"/>
          <w:szCs w:val="28"/>
        </w:rPr>
      </w:pPr>
    </w:p>
    <w:p w:rsidR="000B02F6" w:rsidRDefault="000B02F6" w:rsidP="000B02F6">
      <w:pPr>
        <w:pStyle w:val="a3"/>
        <w:spacing w:line="242" w:lineRule="auto"/>
        <w:ind w:right="469" w:firstLine="510"/>
        <w:jc w:val="both"/>
      </w:pPr>
      <w:r>
        <w:rPr>
          <w:b/>
        </w:rPr>
        <w:t xml:space="preserve">Стандарты 1-го поколения 1G. </w:t>
      </w:r>
      <w:r>
        <w:t xml:space="preserve">Первые системы </w:t>
      </w:r>
      <w:proofErr w:type="spellStart"/>
      <w:r>
        <w:t>двусторо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радиотелефонной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по-</w:t>
      </w:r>
      <w:r>
        <w:rPr>
          <w:spacing w:val="-67"/>
        </w:rPr>
        <w:t xml:space="preserve"> </w:t>
      </w:r>
      <w:r>
        <w:t>явились около 40 лет назад. Связь осуществлялась на фиксирова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частотах, а передаваемые сигналы занимали в эфире широкую</w:t>
      </w:r>
      <w:r>
        <w:rPr>
          <w:spacing w:val="-67"/>
        </w:rPr>
        <w:t xml:space="preserve"> </w:t>
      </w:r>
      <w:r>
        <w:t>полосу</w:t>
      </w:r>
      <w:r>
        <w:rPr>
          <w:spacing w:val="1"/>
        </w:rPr>
        <w:t xml:space="preserve"> </w:t>
      </w:r>
      <w:r>
        <w:t>частот.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радиосвязи</w:t>
      </w:r>
      <w:r>
        <w:rPr>
          <w:spacing w:val="1"/>
        </w:rPr>
        <w:t xml:space="preserve"> </w:t>
      </w:r>
      <w:r>
        <w:t xml:space="preserve">возникли проблемы, связанные с ограниченным частотным </w:t>
      </w:r>
      <w:proofErr w:type="spellStart"/>
      <w:r>
        <w:t>ресу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сом</w:t>
      </w:r>
      <w:r>
        <w:rPr>
          <w:spacing w:val="-2"/>
        </w:rPr>
        <w:t xml:space="preserve"> </w:t>
      </w:r>
      <w:r>
        <w:t>и низкой</w:t>
      </w:r>
      <w:r>
        <w:rPr>
          <w:spacing w:val="-1"/>
        </w:rPr>
        <w:t xml:space="preserve"> </w:t>
      </w:r>
      <w:r>
        <w:t>пропускной</w:t>
      </w:r>
      <w:r>
        <w:rPr>
          <w:spacing w:val="-1"/>
        </w:rPr>
        <w:t xml:space="preserve"> </w:t>
      </w:r>
      <w:r>
        <w:t>способностью</w:t>
      </w:r>
      <w:r>
        <w:rPr>
          <w:spacing w:val="-2"/>
        </w:rPr>
        <w:t xml:space="preserve"> </w:t>
      </w:r>
      <w:r>
        <w:t>таких систем.</w:t>
      </w:r>
    </w:p>
    <w:p w:rsidR="000B02F6" w:rsidRDefault="000B02F6" w:rsidP="000B02F6">
      <w:pPr>
        <w:pStyle w:val="a3"/>
        <w:spacing w:before="6" w:line="242" w:lineRule="auto"/>
        <w:ind w:right="470" w:firstLine="510"/>
        <w:jc w:val="both"/>
      </w:pPr>
      <w:r>
        <w:t>Идея создания сотовых систем была основана на разбиении</w:t>
      </w:r>
      <w:r>
        <w:rPr>
          <w:spacing w:val="1"/>
        </w:rPr>
        <w:t xml:space="preserve"> </w:t>
      </w:r>
      <w:r>
        <w:t>обслуживаемой</w:t>
      </w:r>
      <w:r>
        <w:rPr>
          <w:spacing w:val="37"/>
        </w:rPr>
        <w:t xml:space="preserve"> </w:t>
      </w:r>
      <w:r>
        <w:t>территории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небольшие</w:t>
      </w:r>
      <w:r>
        <w:rPr>
          <w:spacing w:val="38"/>
        </w:rPr>
        <w:t xml:space="preserve"> </w:t>
      </w:r>
      <w:r>
        <w:t>зоны</w:t>
      </w:r>
      <w:r>
        <w:rPr>
          <w:spacing w:val="37"/>
        </w:rPr>
        <w:t xml:space="preserve"> </w:t>
      </w:r>
      <w:r>
        <w:t>(соты),</w:t>
      </w:r>
      <w:r>
        <w:rPr>
          <w:spacing w:val="37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каждой</w:t>
      </w:r>
      <w:r>
        <w:rPr>
          <w:spacing w:val="-68"/>
        </w:rPr>
        <w:t xml:space="preserve"> </w:t>
      </w:r>
      <w:r>
        <w:t>из которых размещена, как правило, одна базовая станция. Такой</w:t>
      </w:r>
      <w:r>
        <w:rPr>
          <w:spacing w:val="1"/>
        </w:rPr>
        <w:t xml:space="preserve"> </w:t>
      </w:r>
      <w:r>
        <w:t>принцип организации связи позволяет увеличить число абонентов</w:t>
      </w:r>
      <w:r>
        <w:rPr>
          <w:spacing w:val="1"/>
        </w:rPr>
        <w:t xml:space="preserve"> </w:t>
      </w:r>
      <w:r>
        <w:lastRenderedPageBreak/>
        <w:t>и повысить качество связи за счет повторного использования 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и тех же</w:t>
      </w:r>
      <w:r>
        <w:rPr>
          <w:spacing w:val="-1"/>
        </w:rPr>
        <w:t xml:space="preserve"> </w:t>
      </w:r>
      <w:r>
        <w:t>частот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 сотах.</w:t>
      </w:r>
    </w:p>
    <w:p w:rsidR="000B02F6" w:rsidRDefault="000B02F6" w:rsidP="000B02F6">
      <w:pPr>
        <w:pStyle w:val="a3"/>
        <w:spacing w:before="2"/>
        <w:ind w:right="469" w:firstLine="510"/>
        <w:jc w:val="both"/>
      </w:pPr>
      <w:r>
        <w:t xml:space="preserve">В начале 80-х гг. ХХ в. в ряде стран были развернуты </w:t>
      </w:r>
      <w:proofErr w:type="spellStart"/>
      <w:r>
        <w:t>комме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ческие</w:t>
      </w:r>
      <w:proofErr w:type="spellEnd"/>
      <w:r>
        <w:rPr>
          <w:spacing w:val="31"/>
        </w:rPr>
        <w:t xml:space="preserve"> </w:t>
      </w:r>
      <w:r>
        <w:t>системы</w:t>
      </w:r>
      <w:r>
        <w:rPr>
          <w:spacing w:val="33"/>
        </w:rPr>
        <w:t xml:space="preserve"> </w:t>
      </w:r>
      <w:r>
        <w:t>сотовой</w:t>
      </w:r>
      <w:r>
        <w:rPr>
          <w:spacing w:val="32"/>
        </w:rPr>
        <w:t xml:space="preserve"> </w:t>
      </w:r>
      <w:r>
        <w:t>связи,</w:t>
      </w:r>
      <w:r>
        <w:rPr>
          <w:spacing w:val="31"/>
        </w:rPr>
        <w:t xml:space="preserve"> </w:t>
      </w:r>
      <w:r>
        <w:t>использующие</w:t>
      </w:r>
      <w:r>
        <w:rPr>
          <w:spacing w:val="31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передачи</w:t>
      </w:r>
      <w:r>
        <w:rPr>
          <w:spacing w:val="32"/>
        </w:rPr>
        <w:t xml:space="preserve"> </w:t>
      </w:r>
      <w:r>
        <w:t>речи</w:t>
      </w:r>
    </w:p>
    <w:p w:rsidR="000B02F6" w:rsidRDefault="000B02F6" w:rsidP="000B02F6">
      <w:pPr>
        <w:jc w:val="both"/>
        <w:sectPr w:rsidR="000B02F6">
          <w:headerReference w:type="even" r:id="rId8"/>
          <w:headerReference w:type="default" r:id="rId9"/>
          <w:pgSz w:w="11910" w:h="16840"/>
          <w:pgMar w:top="1680" w:right="1680" w:bottom="280" w:left="1560" w:header="1408" w:footer="0" w:gutter="0"/>
          <w:pgNumType w:start="8"/>
          <w:cols w:space="720"/>
        </w:sectPr>
      </w:pPr>
    </w:p>
    <w:p w:rsidR="000B02F6" w:rsidRDefault="000B02F6" w:rsidP="000B02F6">
      <w:pPr>
        <w:pStyle w:val="a3"/>
        <w:spacing w:before="5"/>
        <w:ind w:left="0"/>
        <w:rPr>
          <w:sz w:val="18"/>
        </w:rPr>
      </w:pPr>
    </w:p>
    <w:p w:rsidR="000B02F6" w:rsidRDefault="000B02F6" w:rsidP="000B02F6">
      <w:pPr>
        <w:pStyle w:val="a3"/>
        <w:spacing w:before="88"/>
        <w:ind w:right="468"/>
        <w:jc w:val="both"/>
      </w:pPr>
      <w:r>
        <w:rPr>
          <w:i/>
        </w:rPr>
        <w:t>аналоговую</w:t>
      </w:r>
      <w:r>
        <w:rPr>
          <w:i/>
          <w:spacing w:val="-10"/>
        </w:rPr>
        <w:t xml:space="preserve"> </w:t>
      </w:r>
      <w:r>
        <w:t>частотную</w:t>
      </w:r>
      <w:r>
        <w:rPr>
          <w:spacing w:val="-9"/>
        </w:rPr>
        <w:t xml:space="preserve"> </w:t>
      </w:r>
      <w:r>
        <w:t>модуляцию.</w:t>
      </w:r>
      <w:r>
        <w:rPr>
          <w:spacing w:val="-8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первых</w:t>
      </w:r>
      <w:r>
        <w:rPr>
          <w:spacing w:val="-8"/>
        </w:rPr>
        <w:t xml:space="preserve"> </w:t>
      </w:r>
      <w:r>
        <w:t>начала</w:t>
      </w:r>
      <w:r>
        <w:rPr>
          <w:spacing w:val="-9"/>
        </w:rPr>
        <w:t xml:space="preserve"> </w:t>
      </w:r>
      <w:r>
        <w:t>пред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proofErr w:type="spellStart"/>
      <w:r>
        <w:t>ставлять</w:t>
      </w:r>
      <w:proofErr w:type="spellEnd"/>
      <w:r>
        <w:t xml:space="preserve"> услуги система NMT-450 (</w:t>
      </w:r>
      <w:proofErr w:type="spellStart"/>
      <w:r>
        <w:t>Nordic</w:t>
      </w:r>
      <w:proofErr w:type="spellEnd"/>
      <w:r>
        <w:t xml:space="preserve"> </w:t>
      </w:r>
      <w:proofErr w:type="spellStart"/>
      <w:r>
        <w:t>Mobile</w:t>
      </w:r>
      <w:proofErr w:type="spellEnd"/>
      <w:r>
        <w:t xml:space="preserve"> </w:t>
      </w:r>
      <w:proofErr w:type="spellStart"/>
      <w:r>
        <w:t>Telephone</w:t>
      </w:r>
      <w:proofErr w:type="spellEnd"/>
      <w:r>
        <w:t>), со-</w:t>
      </w:r>
      <w:r>
        <w:rPr>
          <w:spacing w:val="1"/>
        </w:rPr>
        <w:t xml:space="preserve"> </w:t>
      </w:r>
      <w:proofErr w:type="spellStart"/>
      <w:r>
        <w:t>зданная</w:t>
      </w:r>
      <w:proofErr w:type="spellEnd"/>
      <w:r>
        <w:t xml:space="preserve"> в 1981 г. рядом Скандинавских стран. Вскоре появились и</w:t>
      </w:r>
      <w:r>
        <w:rPr>
          <w:spacing w:val="1"/>
        </w:rPr>
        <w:t xml:space="preserve"> </w:t>
      </w:r>
      <w:r>
        <w:t>другие</w:t>
      </w:r>
      <w:r>
        <w:rPr>
          <w:spacing w:val="-12"/>
        </w:rPr>
        <w:t xml:space="preserve"> </w:t>
      </w:r>
      <w:r>
        <w:t>системы,</w:t>
      </w:r>
      <w:r>
        <w:rPr>
          <w:spacing w:val="-12"/>
        </w:rPr>
        <w:t xml:space="preserve"> </w:t>
      </w:r>
      <w:r>
        <w:t>работающие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диапазоне</w:t>
      </w:r>
      <w:r>
        <w:rPr>
          <w:spacing w:val="-11"/>
        </w:rPr>
        <w:t xml:space="preserve"> </w:t>
      </w:r>
      <w:r>
        <w:t>частот</w:t>
      </w:r>
      <w:r>
        <w:rPr>
          <w:spacing w:val="-11"/>
        </w:rPr>
        <w:t xml:space="preserve"> </w:t>
      </w:r>
      <w:r>
        <w:t>400–500</w:t>
      </w:r>
      <w:r>
        <w:rPr>
          <w:spacing w:val="-11"/>
        </w:rPr>
        <w:t xml:space="preserve"> </w:t>
      </w:r>
      <w:r>
        <w:t>МГц.</w:t>
      </w:r>
      <w:r>
        <w:rPr>
          <w:spacing w:val="-13"/>
        </w:rPr>
        <w:t xml:space="preserve"> </w:t>
      </w:r>
      <w:r>
        <w:t>Это</w:t>
      </w:r>
      <w:r>
        <w:rPr>
          <w:spacing w:val="-67"/>
        </w:rPr>
        <w:t xml:space="preserve"> </w:t>
      </w:r>
      <w:r>
        <w:t>были системы стандарта С-450 (Германия), Radiocom-2000 (</w:t>
      </w:r>
      <w:proofErr w:type="spellStart"/>
      <w:r>
        <w:t>Фра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ция</w:t>
      </w:r>
      <w:proofErr w:type="spellEnd"/>
      <w:r>
        <w:t>),</w:t>
      </w:r>
      <w:r>
        <w:rPr>
          <w:spacing w:val="-5"/>
        </w:rPr>
        <w:t xml:space="preserve"> </w:t>
      </w:r>
      <w:r>
        <w:t>RTMS-101Н</w:t>
      </w:r>
      <w:r>
        <w:rPr>
          <w:spacing w:val="-6"/>
        </w:rPr>
        <w:t xml:space="preserve"> </w:t>
      </w:r>
      <w:r>
        <w:t>(Италия).</w:t>
      </w:r>
    </w:p>
    <w:p w:rsidR="000B02F6" w:rsidRDefault="000B02F6" w:rsidP="000B02F6">
      <w:pPr>
        <w:pStyle w:val="a3"/>
        <w:spacing w:before="2" w:line="242" w:lineRule="auto"/>
        <w:ind w:right="469" w:firstLine="510"/>
        <w:jc w:val="both"/>
      </w:pPr>
      <w:r>
        <w:rPr>
          <w:spacing w:val="-4"/>
        </w:rPr>
        <w:t>Наиболее</w:t>
      </w:r>
      <w:r>
        <w:rPr>
          <w:spacing w:val="-11"/>
        </w:rPr>
        <w:t xml:space="preserve"> </w:t>
      </w:r>
      <w:r>
        <w:rPr>
          <w:spacing w:val="-4"/>
        </w:rPr>
        <w:t>мощный</w:t>
      </w:r>
      <w:r>
        <w:rPr>
          <w:spacing w:val="-12"/>
        </w:rPr>
        <w:t xml:space="preserve"> </w:t>
      </w:r>
      <w:r>
        <w:rPr>
          <w:spacing w:val="-4"/>
        </w:rPr>
        <w:t>толчок</w:t>
      </w:r>
      <w:r>
        <w:rPr>
          <w:spacing w:val="-13"/>
        </w:rPr>
        <w:t xml:space="preserve"> </w:t>
      </w:r>
      <w:r>
        <w:rPr>
          <w:spacing w:val="-4"/>
        </w:rPr>
        <w:t>к</w:t>
      </w:r>
      <w:r>
        <w:rPr>
          <w:spacing w:val="-12"/>
        </w:rPr>
        <w:t xml:space="preserve"> </w:t>
      </w:r>
      <w:r>
        <w:rPr>
          <w:spacing w:val="-4"/>
        </w:rPr>
        <w:t>разработке</w:t>
      </w:r>
      <w:r>
        <w:rPr>
          <w:spacing w:val="-12"/>
        </w:rPr>
        <w:t xml:space="preserve"> </w:t>
      </w:r>
      <w:r>
        <w:rPr>
          <w:spacing w:val="-4"/>
        </w:rPr>
        <w:t>новых</w:t>
      </w:r>
      <w:r>
        <w:rPr>
          <w:spacing w:val="-11"/>
        </w:rPr>
        <w:t xml:space="preserve"> </w:t>
      </w:r>
      <w:r>
        <w:rPr>
          <w:spacing w:val="-4"/>
        </w:rPr>
        <w:t>систем</w:t>
      </w:r>
      <w:r>
        <w:rPr>
          <w:spacing w:val="-12"/>
        </w:rPr>
        <w:t xml:space="preserve"> </w:t>
      </w:r>
      <w:r>
        <w:rPr>
          <w:spacing w:val="-4"/>
        </w:rPr>
        <w:t>мобильной</w:t>
      </w:r>
      <w:r>
        <w:rPr>
          <w:spacing w:val="-68"/>
        </w:rPr>
        <w:t xml:space="preserve"> </w:t>
      </w:r>
      <w:r>
        <w:rPr>
          <w:spacing w:val="-4"/>
        </w:rPr>
        <w:t>радиосвязи</w:t>
      </w:r>
      <w:r>
        <w:rPr>
          <w:spacing w:val="-11"/>
        </w:rPr>
        <w:t xml:space="preserve"> </w:t>
      </w:r>
      <w:r>
        <w:rPr>
          <w:spacing w:val="-4"/>
        </w:rPr>
        <w:t>был</w:t>
      </w:r>
      <w:r>
        <w:rPr>
          <w:spacing w:val="-12"/>
        </w:rPr>
        <w:t xml:space="preserve"> </w:t>
      </w:r>
      <w:r>
        <w:rPr>
          <w:spacing w:val="-4"/>
        </w:rPr>
        <w:t>дан,</w:t>
      </w:r>
      <w:r>
        <w:rPr>
          <w:spacing w:val="-13"/>
        </w:rPr>
        <w:t xml:space="preserve"> </w:t>
      </w:r>
      <w:r>
        <w:rPr>
          <w:spacing w:val="-4"/>
        </w:rPr>
        <w:t>когда</w:t>
      </w:r>
      <w:r>
        <w:rPr>
          <w:spacing w:val="-11"/>
        </w:rPr>
        <w:t xml:space="preserve"> </w:t>
      </w:r>
      <w:r>
        <w:rPr>
          <w:spacing w:val="-4"/>
        </w:rPr>
        <w:t>началось</w:t>
      </w:r>
      <w:r>
        <w:rPr>
          <w:spacing w:val="-11"/>
        </w:rPr>
        <w:t xml:space="preserve"> </w:t>
      </w:r>
      <w:r>
        <w:rPr>
          <w:spacing w:val="-4"/>
        </w:rPr>
        <w:t>интенсивное</w:t>
      </w:r>
      <w:r>
        <w:rPr>
          <w:spacing w:val="-12"/>
        </w:rPr>
        <w:t xml:space="preserve"> </w:t>
      </w:r>
      <w:r>
        <w:rPr>
          <w:spacing w:val="-4"/>
        </w:rPr>
        <w:t>освоение</w:t>
      </w:r>
      <w:r>
        <w:rPr>
          <w:spacing w:val="-11"/>
        </w:rPr>
        <w:t xml:space="preserve"> </w:t>
      </w:r>
      <w:r>
        <w:rPr>
          <w:spacing w:val="-3"/>
        </w:rPr>
        <w:t>диапазона</w:t>
      </w:r>
      <w:r>
        <w:rPr>
          <w:spacing w:val="-68"/>
        </w:rPr>
        <w:t xml:space="preserve"> </w:t>
      </w:r>
      <w:r>
        <w:rPr>
          <w:spacing w:val="-2"/>
        </w:rPr>
        <w:t>частот</w:t>
      </w:r>
      <w:r>
        <w:rPr>
          <w:spacing w:val="-15"/>
        </w:rPr>
        <w:t xml:space="preserve"> </w:t>
      </w:r>
      <w:r>
        <w:rPr>
          <w:spacing w:val="-2"/>
        </w:rPr>
        <w:t>800–900</w:t>
      </w:r>
      <w:r>
        <w:rPr>
          <w:spacing w:val="-14"/>
        </w:rPr>
        <w:t xml:space="preserve"> </w:t>
      </w:r>
      <w:r>
        <w:rPr>
          <w:spacing w:val="-2"/>
        </w:rPr>
        <w:t>МГц.</w:t>
      </w:r>
      <w:r>
        <w:rPr>
          <w:spacing w:val="-15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появлением</w:t>
      </w:r>
      <w:r>
        <w:rPr>
          <w:spacing w:val="-14"/>
        </w:rPr>
        <w:t xml:space="preserve"> </w:t>
      </w:r>
      <w:r>
        <w:rPr>
          <w:spacing w:val="-2"/>
        </w:rPr>
        <w:t>таких</w:t>
      </w:r>
      <w:r>
        <w:rPr>
          <w:spacing w:val="-13"/>
        </w:rPr>
        <w:t xml:space="preserve"> </w:t>
      </w:r>
      <w:r>
        <w:rPr>
          <w:spacing w:val="-2"/>
        </w:rPr>
        <w:t>систем,</w:t>
      </w:r>
      <w:r>
        <w:rPr>
          <w:spacing w:val="-14"/>
        </w:rPr>
        <w:t xml:space="preserve"> </w:t>
      </w:r>
      <w:r>
        <w:rPr>
          <w:spacing w:val="-2"/>
        </w:rPr>
        <w:t>как</w:t>
      </w:r>
      <w:r>
        <w:rPr>
          <w:spacing w:val="-14"/>
        </w:rPr>
        <w:t xml:space="preserve"> </w:t>
      </w:r>
      <w:r>
        <w:rPr>
          <w:spacing w:val="-2"/>
        </w:rPr>
        <w:t>AMPS</w:t>
      </w:r>
      <w:r>
        <w:rPr>
          <w:spacing w:val="-14"/>
        </w:rPr>
        <w:t xml:space="preserve"> </w:t>
      </w:r>
      <w:r>
        <w:rPr>
          <w:spacing w:val="-2"/>
        </w:rPr>
        <w:t>(США),</w:t>
      </w:r>
      <w:r>
        <w:rPr>
          <w:spacing w:val="-68"/>
        </w:rPr>
        <w:t xml:space="preserve"> </w:t>
      </w:r>
      <w:r>
        <w:t>NMT-900</w:t>
      </w:r>
      <w:r>
        <w:rPr>
          <w:spacing w:val="1"/>
        </w:rPr>
        <w:t xml:space="preserve"> </w:t>
      </w:r>
      <w:r>
        <w:t>(Скандинавские</w:t>
      </w:r>
      <w:r>
        <w:rPr>
          <w:spacing w:val="1"/>
        </w:rPr>
        <w:t xml:space="preserve"> </w:t>
      </w:r>
      <w:r>
        <w:t>страны),</w:t>
      </w:r>
      <w:r>
        <w:rPr>
          <w:spacing w:val="1"/>
        </w:rPr>
        <w:t xml:space="preserve"> </w:t>
      </w:r>
      <w:r>
        <w:t>TACS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ETACS</w:t>
      </w:r>
      <w:r>
        <w:rPr>
          <w:spacing w:val="1"/>
        </w:rPr>
        <w:t xml:space="preserve"> </w:t>
      </w:r>
      <w:r>
        <w:t>(Англия),</w:t>
      </w:r>
      <w:r>
        <w:rPr>
          <w:spacing w:val="1"/>
        </w:rPr>
        <w:t xml:space="preserve"> </w:t>
      </w:r>
      <w:r>
        <w:rPr>
          <w:spacing w:val="-2"/>
        </w:rPr>
        <w:t>HCMTS,</w:t>
      </w:r>
      <w:r>
        <w:rPr>
          <w:spacing w:val="-15"/>
        </w:rPr>
        <w:t xml:space="preserve"> </w:t>
      </w:r>
      <w:r>
        <w:rPr>
          <w:spacing w:val="-2"/>
        </w:rPr>
        <w:t>J-TACS</w:t>
      </w:r>
      <w:r>
        <w:rPr>
          <w:spacing w:val="-14"/>
        </w:rPr>
        <w:t xml:space="preserve"> </w:t>
      </w:r>
      <w:r>
        <w:rPr>
          <w:spacing w:val="-2"/>
        </w:rPr>
        <w:t>(Япония),</w:t>
      </w:r>
      <w:r>
        <w:rPr>
          <w:spacing w:val="-15"/>
        </w:rPr>
        <w:t xml:space="preserve"> </w:t>
      </w:r>
      <w:r>
        <w:rPr>
          <w:spacing w:val="-1"/>
        </w:rPr>
        <w:t>началась</w:t>
      </w:r>
      <w:r>
        <w:rPr>
          <w:spacing w:val="-14"/>
        </w:rPr>
        <w:t xml:space="preserve"> </w:t>
      </w:r>
      <w:r>
        <w:rPr>
          <w:spacing w:val="-1"/>
        </w:rPr>
        <w:t>эра</w:t>
      </w:r>
      <w:r>
        <w:rPr>
          <w:spacing w:val="-14"/>
        </w:rPr>
        <w:t xml:space="preserve"> </w:t>
      </w:r>
      <w:r>
        <w:rPr>
          <w:i/>
          <w:spacing w:val="-1"/>
        </w:rPr>
        <w:t>систем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мобильной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сотовой</w:t>
      </w:r>
      <w:r>
        <w:rPr>
          <w:i/>
          <w:spacing w:val="-68"/>
        </w:rPr>
        <w:t xml:space="preserve"> </w:t>
      </w:r>
      <w:r>
        <w:rPr>
          <w:i/>
          <w:spacing w:val="-4"/>
        </w:rPr>
        <w:t>связи</w:t>
      </w:r>
      <w:r>
        <w:rPr>
          <w:i/>
          <w:spacing w:val="-14"/>
        </w:rPr>
        <w:t xml:space="preserve"> </w:t>
      </w:r>
      <w:r>
        <w:rPr>
          <w:spacing w:val="-4"/>
        </w:rPr>
        <w:t>(СМСС).</w:t>
      </w:r>
      <w:r>
        <w:rPr>
          <w:spacing w:val="-13"/>
        </w:rPr>
        <w:t xml:space="preserve"> </w:t>
      </w:r>
      <w:r>
        <w:rPr>
          <w:spacing w:val="-4"/>
        </w:rPr>
        <w:t>Все</w:t>
      </w:r>
      <w:r>
        <w:rPr>
          <w:spacing w:val="-11"/>
        </w:rPr>
        <w:t xml:space="preserve"> </w:t>
      </w:r>
      <w:r>
        <w:rPr>
          <w:spacing w:val="-4"/>
        </w:rPr>
        <w:t>перечисленные</w:t>
      </w:r>
      <w:r>
        <w:rPr>
          <w:spacing w:val="-13"/>
        </w:rPr>
        <w:t xml:space="preserve"> </w:t>
      </w:r>
      <w:r>
        <w:rPr>
          <w:spacing w:val="-3"/>
        </w:rPr>
        <w:t>стандарты</w:t>
      </w:r>
      <w:r>
        <w:rPr>
          <w:spacing w:val="-13"/>
        </w:rPr>
        <w:t xml:space="preserve"> </w:t>
      </w:r>
      <w:r>
        <w:rPr>
          <w:spacing w:val="-3"/>
        </w:rPr>
        <w:t>являются</w:t>
      </w:r>
      <w:r>
        <w:rPr>
          <w:spacing w:val="-13"/>
        </w:rPr>
        <w:t xml:space="preserve"> </w:t>
      </w:r>
      <w:r>
        <w:rPr>
          <w:spacing w:val="-3"/>
        </w:rPr>
        <w:t>аналоговыми</w:t>
      </w:r>
      <w:r>
        <w:rPr>
          <w:spacing w:val="-6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относятся</w:t>
      </w:r>
      <w:r>
        <w:rPr>
          <w:spacing w:val="-17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первому</w:t>
      </w:r>
      <w:r>
        <w:rPr>
          <w:spacing w:val="-16"/>
        </w:rPr>
        <w:t xml:space="preserve"> </w:t>
      </w:r>
      <w:r>
        <w:t>поколению</w:t>
      </w:r>
      <w:r>
        <w:rPr>
          <w:spacing w:val="-16"/>
        </w:rPr>
        <w:t xml:space="preserve"> </w:t>
      </w:r>
      <w:r>
        <w:t>систем</w:t>
      </w:r>
      <w:r>
        <w:rPr>
          <w:spacing w:val="-17"/>
        </w:rPr>
        <w:t xml:space="preserve"> </w:t>
      </w:r>
      <w:r>
        <w:t>сотовой</w:t>
      </w:r>
      <w:r>
        <w:rPr>
          <w:spacing w:val="-16"/>
        </w:rPr>
        <w:t xml:space="preserve"> </w:t>
      </w:r>
      <w:r>
        <w:t>связи.</w:t>
      </w:r>
    </w:p>
    <w:p w:rsidR="000B02F6" w:rsidRDefault="000B02F6" w:rsidP="000B02F6">
      <w:pPr>
        <w:pStyle w:val="a3"/>
        <w:spacing w:before="4" w:line="237" w:lineRule="auto"/>
        <w:ind w:right="469" w:firstLine="510"/>
        <w:jc w:val="both"/>
      </w:pPr>
      <w:r>
        <w:t>Во всех аналоговых стандартах применяются частотная мод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ляция</w:t>
      </w:r>
      <w:proofErr w:type="spellEnd"/>
      <w:r>
        <w:t xml:space="preserve"> для передачи речи и частотная модуляция для передачи ин-</w:t>
      </w:r>
      <w:r>
        <w:rPr>
          <w:spacing w:val="1"/>
        </w:rPr>
        <w:t xml:space="preserve"> </w:t>
      </w:r>
      <w:r>
        <w:t xml:space="preserve">формации управления (или сигнализации). Для передачи </w:t>
      </w:r>
      <w:proofErr w:type="spellStart"/>
      <w:r>
        <w:t>информ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ции</w:t>
      </w:r>
      <w:proofErr w:type="spellEnd"/>
      <w:r>
        <w:t xml:space="preserve"> различных каналов используются различные участки спектра</w:t>
      </w:r>
      <w:r>
        <w:rPr>
          <w:spacing w:val="1"/>
        </w:rPr>
        <w:t xml:space="preserve"> </w:t>
      </w:r>
      <w:r>
        <w:t>частот – применяется метод множественного доступа с частотным</w:t>
      </w:r>
      <w:r>
        <w:rPr>
          <w:spacing w:val="1"/>
        </w:rPr>
        <w:t xml:space="preserve"> </w:t>
      </w:r>
      <w:r>
        <w:t>разделением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FDMA,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полосами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стандартах от 12,5 до 30 кГц. С этим непосредственно связан о</w:t>
      </w:r>
      <w:proofErr w:type="gramStart"/>
      <w:r>
        <w:t>с-</w:t>
      </w:r>
      <w:proofErr w:type="gramEnd"/>
      <w:r>
        <w:rPr>
          <w:spacing w:val="1"/>
        </w:rPr>
        <w:t xml:space="preserve"> </w:t>
      </w:r>
      <w:proofErr w:type="spellStart"/>
      <w:r>
        <w:t>новной</w:t>
      </w:r>
      <w:proofErr w:type="spellEnd"/>
      <w:r>
        <w:t xml:space="preserve"> недостаток аналоговых систем – относительно низкая ем-</w:t>
      </w:r>
      <w:r>
        <w:rPr>
          <w:spacing w:val="1"/>
        </w:rPr>
        <w:t xml:space="preserve"> </w:t>
      </w:r>
      <w:r>
        <w:t xml:space="preserve">кость. Другие недостатки: возможность прослушивания </w:t>
      </w:r>
      <w:proofErr w:type="spellStart"/>
      <w:r>
        <w:t>перегов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ров, наличие двойников, перегруженность частотного диапазона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неэффективного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действия.</w:t>
      </w:r>
    </w:p>
    <w:p w:rsidR="000B02F6" w:rsidRDefault="000B02F6" w:rsidP="000B02F6">
      <w:pPr>
        <w:pStyle w:val="a3"/>
        <w:spacing w:before="15" w:line="242" w:lineRule="auto"/>
        <w:ind w:right="469" w:firstLine="510"/>
        <w:jc w:val="both"/>
      </w:pPr>
      <w:r>
        <w:rPr>
          <w:b/>
        </w:rPr>
        <w:t xml:space="preserve">Стандарты 2-го поколения 2G. </w:t>
      </w:r>
      <w:r>
        <w:t xml:space="preserve">Развитие цифровых </w:t>
      </w:r>
      <w:proofErr w:type="spellStart"/>
      <w:r>
        <w:t>технол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гий</w:t>
      </w:r>
      <w:proofErr w:type="spellEnd"/>
      <w:r>
        <w:t xml:space="preserve"> с одной стороны и частые примеры исчерпания аналоговыми</w:t>
      </w:r>
      <w:r>
        <w:rPr>
          <w:spacing w:val="1"/>
        </w:rPr>
        <w:t xml:space="preserve"> </w:t>
      </w:r>
      <w:r>
        <w:t>системами абонентской емкости (особенно в больших городах) с</w:t>
      </w:r>
      <w:r>
        <w:rPr>
          <w:spacing w:val="1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привели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разработке</w:t>
      </w:r>
      <w:r>
        <w:rPr>
          <w:spacing w:val="-2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второго</w:t>
      </w:r>
      <w:r>
        <w:rPr>
          <w:spacing w:val="-2"/>
        </w:rPr>
        <w:t xml:space="preserve"> </w:t>
      </w:r>
      <w:r>
        <w:t>поколения.</w:t>
      </w:r>
    </w:p>
    <w:p w:rsidR="000B02F6" w:rsidRDefault="000B02F6" w:rsidP="000B02F6">
      <w:pPr>
        <w:pStyle w:val="a3"/>
        <w:spacing w:line="242" w:lineRule="auto"/>
        <w:ind w:right="469" w:firstLine="510"/>
        <w:jc w:val="both"/>
      </w:pPr>
      <w:r>
        <w:t>Первые проекты цифровых систем сотовой связи второго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коления</w:t>
      </w:r>
      <w:proofErr w:type="spellEnd"/>
      <w:r>
        <w:t xml:space="preserve"> появились в начале 90-х гг. Они отличались от аналого-</w:t>
      </w:r>
      <w:r>
        <w:rPr>
          <w:spacing w:val="1"/>
        </w:rPr>
        <w:t xml:space="preserve"> </w:t>
      </w:r>
      <w:proofErr w:type="spellStart"/>
      <w:r>
        <w:t>вых</w:t>
      </w:r>
      <w:proofErr w:type="spellEnd"/>
      <w:r>
        <w:rPr>
          <w:spacing w:val="-1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принципиальными</w:t>
      </w:r>
      <w:r>
        <w:rPr>
          <w:spacing w:val="2"/>
        </w:rPr>
        <w:t xml:space="preserve"> </w:t>
      </w:r>
      <w:r>
        <w:t>качествами:</w:t>
      </w:r>
    </w:p>
    <w:p w:rsidR="000B02F6" w:rsidRDefault="000B02F6" w:rsidP="000B02F6">
      <w:pPr>
        <w:pStyle w:val="a3"/>
        <w:ind w:right="471" w:firstLine="510"/>
        <w:jc w:val="both"/>
      </w:pPr>
      <w:r>
        <w:t>а) возможностью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спектрально-эффективных</w:t>
      </w:r>
      <w:r>
        <w:rPr>
          <w:spacing w:val="1"/>
        </w:rPr>
        <w:t xml:space="preserve"> </w:t>
      </w:r>
      <w:r>
        <w:t>методов модуляции в сочетании с временным (TDMA) и кодовым</w:t>
      </w:r>
      <w:r>
        <w:rPr>
          <w:spacing w:val="1"/>
        </w:rPr>
        <w:t xml:space="preserve"> </w:t>
      </w:r>
      <w:r>
        <w:t>(CDMA) разделением каналов вместо традиционно используемого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аналоговых</w:t>
      </w:r>
      <w:r>
        <w:rPr>
          <w:spacing w:val="-3"/>
        </w:rPr>
        <w:t xml:space="preserve"> </w:t>
      </w:r>
      <w:r>
        <w:t>системах</w:t>
      </w:r>
      <w:r>
        <w:rPr>
          <w:spacing w:val="-1"/>
        </w:rPr>
        <w:t xml:space="preserve"> </w:t>
      </w:r>
      <w:r>
        <w:t>частотного</w:t>
      </w:r>
      <w:r>
        <w:rPr>
          <w:spacing w:val="-2"/>
        </w:rPr>
        <w:t xml:space="preserve"> </w:t>
      </w:r>
      <w:r>
        <w:t>разделения</w:t>
      </w:r>
      <w:r>
        <w:rPr>
          <w:spacing w:val="-2"/>
        </w:rPr>
        <w:t xml:space="preserve"> </w:t>
      </w:r>
      <w:r>
        <w:t>каналов</w:t>
      </w:r>
      <w:r>
        <w:rPr>
          <w:spacing w:val="-2"/>
        </w:rPr>
        <w:t xml:space="preserve"> </w:t>
      </w:r>
      <w:r>
        <w:t>(FDMA);</w:t>
      </w:r>
    </w:p>
    <w:p w:rsidR="000B02F6" w:rsidRDefault="000B02F6" w:rsidP="000B02F6">
      <w:pPr>
        <w:pStyle w:val="a3"/>
        <w:ind w:right="470" w:firstLine="510"/>
        <w:jc w:val="both"/>
      </w:pPr>
      <w:r>
        <w:t>б) предоставлением пользователям широкого спектра услуг за</w:t>
      </w:r>
      <w:r>
        <w:rPr>
          <w:spacing w:val="1"/>
        </w:rPr>
        <w:t xml:space="preserve"> </w:t>
      </w:r>
      <w:r>
        <w:t xml:space="preserve">счет интеграции передачи речи и данных с возможностью </w:t>
      </w:r>
      <w:proofErr w:type="spellStart"/>
      <w:r>
        <w:t>шифр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вания</w:t>
      </w:r>
      <w:proofErr w:type="spellEnd"/>
      <w:r>
        <w:rPr>
          <w:spacing w:val="-2"/>
        </w:rPr>
        <w:t xml:space="preserve"> </w:t>
      </w:r>
      <w:r>
        <w:t>(засекречивания) данных.</w:t>
      </w:r>
    </w:p>
    <w:p w:rsidR="000B02F6" w:rsidRDefault="000B02F6" w:rsidP="000B02F6">
      <w:pPr>
        <w:jc w:val="both"/>
        <w:sectPr w:rsidR="000B02F6">
          <w:pgSz w:w="11910" w:h="16840"/>
          <w:pgMar w:top="1680" w:right="1680" w:bottom="280" w:left="1560" w:header="1408" w:footer="0" w:gutter="0"/>
          <w:cols w:space="720"/>
        </w:sectPr>
      </w:pPr>
    </w:p>
    <w:p w:rsidR="000B02F6" w:rsidRDefault="000B02F6" w:rsidP="000B02F6">
      <w:pPr>
        <w:pStyle w:val="a3"/>
        <w:spacing w:before="5"/>
        <w:ind w:left="0"/>
        <w:rPr>
          <w:sz w:val="18"/>
        </w:rPr>
      </w:pPr>
    </w:p>
    <w:p w:rsidR="000B02F6" w:rsidRDefault="000B02F6" w:rsidP="000B02F6">
      <w:pPr>
        <w:pStyle w:val="a3"/>
        <w:spacing w:before="88"/>
        <w:ind w:right="469" w:firstLine="510"/>
        <w:jc w:val="both"/>
      </w:pPr>
      <w:r>
        <w:t>В США к 1992 г разработана двухрежимная аналого-цифровая</w:t>
      </w:r>
      <w:r>
        <w:rPr>
          <w:spacing w:val="-67"/>
        </w:rPr>
        <w:t xml:space="preserve"> </w:t>
      </w:r>
      <w:r>
        <w:t>система, стандарт получил наименование D-AMPS, или IS-54 (IS –</w:t>
      </w:r>
      <w:r>
        <w:rPr>
          <w:spacing w:val="-67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spellStart"/>
      <w:r>
        <w:t>Interim</w:t>
      </w:r>
      <w:proofErr w:type="spellEnd"/>
      <w:r>
        <w:rPr>
          <w:spacing w:val="1"/>
        </w:rPr>
        <w:t xml:space="preserve"> </w:t>
      </w:r>
      <w:proofErr w:type="spellStart"/>
      <w:r>
        <w:t>Standard</w:t>
      </w:r>
      <w:proofErr w:type="spellEnd"/>
      <w:r>
        <w:t>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«промежуточный</w:t>
      </w:r>
      <w:r>
        <w:rPr>
          <w:spacing w:val="1"/>
        </w:rPr>
        <w:t xml:space="preserve"> </w:t>
      </w:r>
      <w:r>
        <w:t>ста</w:t>
      </w:r>
      <w:proofErr w:type="gramStart"/>
      <w:r>
        <w:t>н-</w:t>
      </w:r>
      <w:proofErr w:type="gramEnd"/>
      <w:r>
        <w:rPr>
          <w:spacing w:val="-67"/>
        </w:rPr>
        <w:t xml:space="preserve"> </w:t>
      </w:r>
      <w:proofErr w:type="spellStart"/>
      <w:r>
        <w:t>дарт</w:t>
      </w:r>
      <w:proofErr w:type="spellEnd"/>
      <w:r>
        <w:t>»). В Европе разработан единый общеевропейский стандарт</w:t>
      </w:r>
      <w:r>
        <w:rPr>
          <w:spacing w:val="1"/>
        </w:rPr>
        <w:t xml:space="preserve"> </w:t>
      </w:r>
      <w:r>
        <w:t>GSM (GSM 900 – диапазон 900 МГц). Практическое применение</w:t>
      </w:r>
      <w:r>
        <w:rPr>
          <w:spacing w:val="1"/>
        </w:rPr>
        <w:t xml:space="preserve"> </w:t>
      </w:r>
      <w:r>
        <w:t>стандарта началось с 1991 г. Еще один вариант цифрового ста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дарта</w:t>
      </w:r>
      <w:proofErr w:type="spellEnd"/>
      <w:r>
        <w:t>, по техническим характеристикам схожий с D-AMPS, был</w:t>
      </w:r>
      <w:r>
        <w:rPr>
          <w:spacing w:val="1"/>
        </w:rPr>
        <w:t xml:space="preserve"> </w:t>
      </w:r>
      <w:r>
        <w:t>разработан в Японии в 1993 г. – PDC (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Cellular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буквально</w:t>
      </w:r>
      <w:r>
        <w:rPr>
          <w:spacing w:val="-2"/>
        </w:rPr>
        <w:t xml:space="preserve"> </w:t>
      </w:r>
      <w:r>
        <w:t>«персональная</w:t>
      </w:r>
      <w:r>
        <w:rPr>
          <w:spacing w:val="-1"/>
        </w:rPr>
        <w:t xml:space="preserve"> </w:t>
      </w:r>
      <w:r>
        <w:t>цифровая сотовая связь»).</w:t>
      </w:r>
    </w:p>
    <w:p w:rsidR="000B02F6" w:rsidRDefault="000B02F6" w:rsidP="000B02F6">
      <w:pPr>
        <w:pStyle w:val="a3"/>
        <w:ind w:right="469" w:firstLine="510"/>
        <w:jc w:val="both"/>
      </w:pPr>
      <w:r>
        <w:t>Стандарт D-AMPS стал полностью цифровым в версии IS-136,</w:t>
      </w:r>
      <w:r>
        <w:rPr>
          <w:spacing w:val="-67"/>
        </w:rPr>
        <w:t xml:space="preserve"> </w:t>
      </w:r>
      <w:r>
        <w:t>которая начала применяться в 1996 г. Стандарт GSM в 1989 г.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шел на освоение нового частотного диапазона 1800 МГц. Более</w:t>
      </w:r>
      <w:r>
        <w:rPr>
          <w:spacing w:val="1"/>
        </w:rPr>
        <w:t xml:space="preserve"> </w:t>
      </w:r>
      <w:r>
        <w:t>широкая рабочая полоса частот в сочетании с меньшими размер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ми сот позволила строить сотовые сети значительно большей ем-</w:t>
      </w:r>
      <w:r>
        <w:rPr>
          <w:spacing w:val="1"/>
        </w:rPr>
        <w:t xml:space="preserve"> </w:t>
      </w:r>
      <w:r>
        <w:t>кости.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1996</w:t>
      </w:r>
      <w:r>
        <w:rPr>
          <w:spacing w:val="-1"/>
        </w:rPr>
        <w:t xml:space="preserve"> </w:t>
      </w:r>
      <w:r>
        <w:t>г.</w:t>
      </w:r>
      <w:r>
        <w:rPr>
          <w:spacing w:val="34"/>
        </w:rPr>
        <w:t xml:space="preserve"> </w:t>
      </w:r>
      <w:r>
        <w:t>было</w:t>
      </w:r>
      <w:r>
        <w:rPr>
          <w:spacing w:val="34"/>
        </w:rPr>
        <w:t xml:space="preserve"> </w:t>
      </w:r>
      <w:r>
        <w:t>принято</w:t>
      </w:r>
      <w:r>
        <w:rPr>
          <w:spacing w:val="34"/>
        </w:rPr>
        <w:t xml:space="preserve"> </w:t>
      </w:r>
      <w:r>
        <w:t>решение</w:t>
      </w:r>
      <w:r>
        <w:rPr>
          <w:spacing w:val="34"/>
        </w:rPr>
        <w:t xml:space="preserve"> </w:t>
      </w:r>
      <w:r>
        <w:t>именовать</w:t>
      </w:r>
      <w:r>
        <w:rPr>
          <w:spacing w:val="35"/>
        </w:rPr>
        <w:t xml:space="preserve"> </w:t>
      </w:r>
      <w:r>
        <w:t>ее</w:t>
      </w:r>
      <w:r>
        <w:rPr>
          <w:spacing w:val="34"/>
        </w:rPr>
        <w:t xml:space="preserve"> </w:t>
      </w:r>
      <w:r>
        <w:t>GSM</w:t>
      </w:r>
      <w:r>
        <w:rPr>
          <w:spacing w:val="34"/>
        </w:rPr>
        <w:t xml:space="preserve"> </w:t>
      </w:r>
      <w:r>
        <w:t>1800.</w:t>
      </w:r>
      <w:r>
        <w:rPr>
          <w:spacing w:val="-68"/>
        </w:rPr>
        <w:t xml:space="preserve"> </w:t>
      </w:r>
      <w:r>
        <w:t>В США в диапазоне 1900 МГц работает система персональной</w:t>
      </w:r>
      <w:r>
        <w:rPr>
          <w:spacing w:val="1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PCS.</w:t>
      </w:r>
    </w:p>
    <w:p w:rsidR="000B02F6" w:rsidRDefault="000B02F6" w:rsidP="000B02F6">
      <w:pPr>
        <w:pStyle w:val="a3"/>
        <w:ind w:right="471" w:firstLine="509"/>
        <w:jc w:val="both"/>
      </w:pPr>
      <w:r>
        <w:t>Эксплуатация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коммерческой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движной</w:t>
      </w:r>
      <w:proofErr w:type="spellEnd"/>
      <w:r>
        <w:t xml:space="preserve"> связи </w:t>
      </w:r>
      <w:r>
        <w:rPr>
          <w:i/>
        </w:rPr>
        <w:t xml:space="preserve">на базе технологии CDMA </w:t>
      </w:r>
      <w:r>
        <w:t>была начата в сентябре</w:t>
      </w:r>
      <w:r>
        <w:rPr>
          <w:spacing w:val="1"/>
        </w:rPr>
        <w:t xml:space="preserve"> </w:t>
      </w:r>
      <w:r>
        <w:t>1995 г. в Гонконге. Система CDMA применяется в основном в тех</w:t>
      </w:r>
      <w:r>
        <w:rPr>
          <w:spacing w:val="1"/>
        </w:rPr>
        <w:t xml:space="preserve"> </w:t>
      </w:r>
      <w:r>
        <w:t>случаях, когда требуется построить сеть повышенной емкости или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высоким</w:t>
      </w:r>
      <w:r>
        <w:rPr>
          <w:spacing w:val="-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передачи речи.</w:t>
      </w:r>
    </w:p>
    <w:p w:rsidR="000B02F6" w:rsidRDefault="000B02F6" w:rsidP="000B02F6">
      <w:pPr>
        <w:pStyle w:val="a3"/>
        <w:ind w:right="471" w:firstLine="510"/>
        <w:jc w:val="both"/>
      </w:pPr>
      <w:r>
        <w:rPr>
          <w:b/>
        </w:rPr>
        <w:t xml:space="preserve">Промежуточные стандарты 2,5G. </w:t>
      </w:r>
      <w:r>
        <w:t>Пакетная радиосвязь о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proofErr w:type="spellStart"/>
      <w:r>
        <w:t>щего</w:t>
      </w:r>
      <w:proofErr w:type="spellEnd"/>
      <w:r>
        <w:t xml:space="preserve"> пользования GPRS (англ. </w:t>
      </w:r>
      <w:proofErr w:type="spellStart"/>
      <w:r>
        <w:t>General</w:t>
      </w:r>
      <w:proofErr w:type="spellEnd"/>
      <w:r>
        <w:t xml:space="preserve"> </w:t>
      </w:r>
      <w:proofErr w:type="spellStart"/>
      <w:r>
        <w:t>Packet</w:t>
      </w:r>
      <w:proofErr w:type="spellEnd"/>
      <w:r>
        <w:t xml:space="preserve"> </w:t>
      </w:r>
      <w:proofErr w:type="spellStart"/>
      <w:r>
        <w:t>Radio</w:t>
      </w:r>
      <w:proofErr w:type="spellEnd"/>
      <w:r>
        <w:t xml:space="preserve"> </w:t>
      </w:r>
      <w:proofErr w:type="spellStart"/>
      <w:r>
        <w:t>Service</w:t>
      </w:r>
      <w:proofErr w:type="spellEnd"/>
      <w:r>
        <w:t>) – это</w:t>
      </w:r>
      <w:r>
        <w:rPr>
          <w:spacing w:val="1"/>
        </w:rPr>
        <w:t xml:space="preserve"> </w:t>
      </w:r>
      <w:r>
        <w:t xml:space="preserve">надстройка над технологией мобильной связи GSM, </w:t>
      </w:r>
      <w:proofErr w:type="spellStart"/>
      <w:r>
        <w:t>осуществля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ющая</w:t>
      </w:r>
      <w:proofErr w:type="spellEnd"/>
      <w:r>
        <w:t xml:space="preserve"> пакетную передачу данных. Режим GPRS позволяет </w:t>
      </w:r>
      <w:proofErr w:type="spellStart"/>
      <w:r>
        <w:t>польз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вателю</w:t>
      </w:r>
      <w:proofErr w:type="spellEnd"/>
      <w:r>
        <w:t xml:space="preserve"> мобильного телефона производить обмен данными с </w:t>
      </w:r>
      <w:proofErr w:type="spellStart"/>
      <w:r>
        <w:t>дру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гими</w:t>
      </w:r>
      <w:proofErr w:type="spellEnd"/>
      <w:r>
        <w:t xml:space="preserve"> устройствами в сети GSM и с внешними сетями, в том числе</w:t>
      </w:r>
      <w:r>
        <w:rPr>
          <w:spacing w:val="1"/>
        </w:rPr>
        <w:t xml:space="preserve"> </w:t>
      </w:r>
      <w:r>
        <w:t>интернет. GPRS предполагает тарификацию по объему переда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>ной/полученной</w:t>
      </w:r>
      <w:r>
        <w:rPr>
          <w:spacing w:val="-1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а не</w:t>
      </w:r>
      <w:r>
        <w:rPr>
          <w:spacing w:val="-1"/>
        </w:rPr>
        <w:t xml:space="preserve"> </w:t>
      </w:r>
      <w:r>
        <w:t>времени.</w:t>
      </w:r>
    </w:p>
    <w:p w:rsidR="000B02F6" w:rsidRDefault="000B02F6" w:rsidP="000B02F6">
      <w:pPr>
        <w:pStyle w:val="a3"/>
        <w:ind w:right="469" w:firstLine="510"/>
        <w:jc w:val="both"/>
      </w:pPr>
      <w:r>
        <w:t xml:space="preserve">Технология EDGE (англ. </w:t>
      </w:r>
      <w:proofErr w:type="spellStart"/>
      <w:r>
        <w:t>Enhanced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rates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GSM </w:t>
      </w:r>
      <w:proofErr w:type="spellStart"/>
      <w:r>
        <w:t>Evolu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tion</w:t>
      </w:r>
      <w:proofErr w:type="spellEnd"/>
      <w:r>
        <w:t xml:space="preserve">) – это дальнейшее развитие GPRS, отличающееся только </w:t>
      </w:r>
      <w:proofErr w:type="spellStart"/>
      <w:r>
        <w:t>сп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собом</w:t>
      </w:r>
      <w:proofErr w:type="spellEnd"/>
      <w:r>
        <w:t xml:space="preserve"> кодирования данных, что позволяет за один </w:t>
      </w:r>
      <w:proofErr w:type="spellStart"/>
      <w:r>
        <w:t>таймслот</w:t>
      </w:r>
      <w:proofErr w:type="spellEnd"/>
      <w:r>
        <w:t xml:space="preserve"> пере-</w:t>
      </w:r>
      <w:r>
        <w:rPr>
          <w:spacing w:val="1"/>
        </w:rPr>
        <w:t xml:space="preserve"> </w:t>
      </w:r>
      <w:r>
        <w:t>давать</w:t>
      </w:r>
      <w:r>
        <w:rPr>
          <w:spacing w:val="-11"/>
        </w:rPr>
        <w:t xml:space="preserve"> </w:t>
      </w:r>
      <w:r>
        <w:t>больший</w:t>
      </w:r>
      <w:r>
        <w:rPr>
          <w:spacing w:val="-10"/>
        </w:rPr>
        <w:t xml:space="preserve"> </w:t>
      </w:r>
      <w:r>
        <w:t>объем</w:t>
      </w:r>
      <w:r>
        <w:rPr>
          <w:spacing w:val="-10"/>
        </w:rPr>
        <w:t xml:space="preserve"> </w:t>
      </w:r>
      <w:r>
        <w:t>данных.</w:t>
      </w:r>
      <w:r>
        <w:rPr>
          <w:spacing w:val="-10"/>
        </w:rPr>
        <w:t xml:space="preserve"> </w:t>
      </w:r>
      <w:r>
        <w:t>EDGE</w:t>
      </w:r>
      <w:r>
        <w:rPr>
          <w:spacing w:val="-10"/>
        </w:rPr>
        <w:t xml:space="preserve"> </w:t>
      </w:r>
      <w:r>
        <w:t>иногда</w:t>
      </w:r>
      <w:r>
        <w:rPr>
          <w:spacing w:val="-11"/>
        </w:rPr>
        <w:t xml:space="preserve"> </w:t>
      </w:r>
      <w:r>
        <w:t>называют</w:t>
      </w:r>
      <w:r>
        <w:rPr>
          <w:spacing w:val="-9"/>
        </w:rPr>
        <w:t xml:space="preserve"> </w:t>
      </w:r>
      <w:r>
        <w:t>2,75G.</w:t>
      </w:r>
    </w:p>
    <w:p w:rsidR="000B02F6" w:rsidRDefault="000B02F6" w:rsidP="000B02F6">
      <w:pPr>
        <w:pStyle w:val="a3"/>
        <w:ind w:right="470" w:firstLine="510"/>
        <w:jc w:val="both"/>
      </w:pPr>
      <w:r>
        <w:t>Мобильная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1xRTT</w:t>
      </w:r>
      <w:r>
        <w:rPr>
          <w:spacing w:val="1"/>
        </w:rPr>
        <w:t xml:space="preserve"> </w:t>
      </w:r>
      <w:r>
        <w:t>(</w:t>
      </w:r>
      <w:proofErr w:type="spellStart"/>
      <w:r>
        <w:t>One</w:t>
      </w:r>
      <w:proofErr w:type="spellEnd"/>
      <w:r>
        <w:t xml:space="preserve">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Radio</w:t>
      </w:r>
      <w:proofErr w:type="spellEnd"/>
      <w:r>
        <w:t xml:space="preserve"> </w:t>
      </w:r>
      <w:proofErr w:type="spellStart"/>
      <w:r>
        <w:t>Transmission</w:t>
      </w:r>
      <w:proofErr w:type="spellEnd"/>
      <w:r>
        <w:t xml:space="preserve"> </w:t>
      </w:r>
      <w:proofErr w:type="spellStart"/>
      <w:r>
        <w:t>Technology</w:t>
      </w:r>
      <w:proofErr w:type="spellEnd"/>
      <w:r>
        <w:t>) основана на CDMA-</w:t>
      </w:r>
      <w:r>
        <w:rPr>
          <w:spacing w:val="1"/>
        </w:rPr>
        <w:t xml:space="preserve"> </w:t>
      </w:r>
      <w:r>
        <w:t>технологии.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коммутацией</w:t>
      </w:r>
      <w:r>
        <w:rPr>
          <w:spacing w:val="1"/>
        </w:rPr>
        <w:t xml:space="preserve"> </w:t>
      </w:r>
      <w:r>
        <w:t>пакетов. Данная технология официально относится именно к ста</w:t>
      </w:r>
      <w:proofErr w:type="gramStart"/>
      <w:r>
        <w:t>н-</w:t>
      </w:r>
      <w:proofErr w:type="gramEnd"/>
      <w:r>
        <w:rPr>
          <w:spacing w:val="-67"/>
        </w:rPr>
        <w:t xml:space="preserve"> </w:t>
      </w:r>
      <w:proofErr w:type="spellStart"/>
      <w:r>
        <w:t>дартам</w:t>
      </w:r>
      <w:proofErr w:type="spellEnd"/>
      <w:r>
        <w:rPr>
          <w:spacing w:val="22"/>
        </w:rPr>
        <w:t xml:space="preserve"> </w:t>
      </w:r>
      <w:r>
        <w:t>третьего</w:t>
      </w:r>
      <w:r>
        <w:rPr>
          <w:spacing w:val="23"/>
        </w:rPr>
        <w:t xml:space="preserve"> </w:t>
      </w:r>
      <w:r>
        <w:t>поколения,</w:t>
      </w:r>
      <w:r>
        <w:rPr>
          <w:spacing w:val="23"/>
        </w:rPr>
        <w:t xml:space="preserve"> </w:t>
      </w:r>
      <w:r>
        <w:t>все</w:t>
      </w:r>
      <w:r>
        <w:rPr>
          <w:spacing w:val="22"/>
        </w:rPr>
        <w:t xml:space="preserve"> </w:t>
      </w:r>
      <w:r>
        <w:t>же</w:t>
      </w:r>
      <w:r>
        <w:rPr>
          <w:spacing w:val="22"/>
        </w:rPr>
        <w:t xml:space="preserve"> </w:t>
      </w:r>
      <w:r>
        <w:t>ее</w:t>
      </w:r>
      <w:r>
        <w:rPr>
          <w:spacing w:val="23"/>
        </w:rPr>
        <w:t xml:space="preserve"> </w:t>
      </w:r>
      <w:r>
        <w:t>нередко</w:t>
      </w:r>
      <w:r>
        <w:rPr>
          <w:spacing w:val="23"/>
        </w:rPr>
        <w:t xml:space="preserve"> </w:t>
      </w:r>
      <w:r>
        <w:t>сопоставляют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се-</w:t>
      </w:r>
    </w:p>
    <w:p w:rsidR="000B02F6" w:rsidRDefault="000B02F6" w:rsidP="000B02F6">
      <w:pPr>
        <w:jc w:val="both"/>
        <w:sectPr w:rsidR="000B02F6">
          <w:pgSz w:w="11910" w:h="16840"/>
          <w:pgMar w:top="1680" w:right="1680" w:bottom="280" w:left="1560" w:header="1408" w:footer="0" w:gutter="0"/>
          <w:cols w:space="720"/>
        </w:sectPr>
      </w:pPr>
    </w:p>
    <w:p w:rsidR="000B02F6" w:rsidRDefault="000B02F6" w:rsidP="000B02F6">
      <w:pPr>
        <w:pStyle w:val="a3"/>
        <w:spacing w:before="5"/>
        <w:ind w:left="0"/>
        <w:rPr>
          <w:sz w:val="18"/>
        </w:rPr>
      </w:pPr>
    </w:p>
    <w:p w:rsidR="000B02F6" w:rsidRDefault="000B02F6" w:rsidP="000B02F6">
      <w:pPr>
        <w:pStyle w:val="a3"/>
        <w:spacing w:before="88"/>
        <w:ind w:right="471"/>
        <w:jc w:val="both"/>
      </w:pPr>
      <w:proofErr w:type="spellStart"/>
      <w:r>
        <w:t>тями</w:t>
      </w:r>
      <w:proofErr w:type="spellEnd"/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2.5G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2.75G,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имеет</w:t>
      </w:r>
      <w:r>
        <w:rPr>
          <w:spacing w:val="70"/>
        </w:rPr>
        <w:t xml:space="preserve"> </w:t>
      </w:r>
      <w:r>
        <w:t>массу</w:t>
      </w:r>
      <w:r>
        <w:rPr>
          <w:spacing w:val="1"/>
        </w:rPr>
        <w:t xml:space="preserve"> </w:t>
      </w:r>
      <w:r>
        <w:t>сходств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вполне может сравниваться.</w:t>
      </w:r>
    </w:p>
    <w:p w:rsidR="000B02F6" w:rsidRDefault="000B02F6" w:rsidP="000B02F6">
      <w:pPr>
        <w:ind w:left="141" w:right="471" w:firstLine="510"/>
        <w:jc w:val="both"/>
        <w:rPr>
          <w:sz w:val="28"/>
        </w:rPr>
      </w:pPr>
      <w:r>
        <w:rPr>
          <w:b/>
          <w:sz w:val="28"/>
        </w:rPr>
        <w:t xml:space="preserve">Стандарты 3-го поколения 3G. </w:t>
      </w:r>
      <w:r>
        <w:rPr>
          <w:sz w:val="28"/>
        </w:rPr>
        <w:t>Цифровые системы третьего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 основаны на методе множественного доступа 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код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вым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разделением каналов CDMA.</w:t>
      </w:r>
    </w:p>
    <w:p w:rsidR="000B02F6" w:rsidRDefault="000B02F6" w:rsidP="000B02F6">
      <w:pPr>
        <w:pStyle w:val="a3"/>
        <w:ind w:right="464" w:firstLine="510"/>
        <w:jc w:val="right"/>
      </w:pPr>
      <w:r>
        <w:t>Первый</w:t>
      </w:r>
      <w:r>
        <w:rPr>
          <w:spacing w:val="7"/>
        </w:rPr>
        <w:t xml:space="preserve"> </w:t>
      </w:r>
      <w:r>
        <w:t>стандарт</w:t>
      </w:r>
      <w:r>
        <w:rPr>
          <w:spacing w:val="7"/>
        </w:rPr>
        <w:t xml:space="preserve"> </w:t>
      </w:r>
      <w:r>
        <w:t>3G</w:t>
      </w:r>
      <w:r>
        <w:rPr>
          <w:spacing w:val="6"/>
        </w:rPr>
        <w:t xml:space="preserve"> </w:t>
      </w:r>
      <w:r>
        <w:t>был</w:t>
      </w:r>
      <w:r>
        <w:rPr>
          <w:spacing w:val="7"/>
        </w:rPr>
        <w:t xml:space="preserve"> </w:t>
      </w:r>
      <w:r>
        <w:t>разработан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1992–1993</w:t>
      </w:r>
      <w:r>
        <w:rPr>
          <w:spacing w:val="-3"/>
        </w:rPr>
        <w:t xml:space="preserve"> </w:t>
      </w:r>
      <w:r>
        <w:t>гг.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США</w:t>
      </w:r>
      <w:r>
        <w:rPr>
          <w:spacing w:val="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назывался</w:t>
      </w:r>
      <w:r>
        <w:rPr>
          <w:spacing w:val="10"/>
        </w:rPr>
        <w:t xml:space="preserve"> </w:t>
      </w:r>
      <w:r>
        <w:t>IS-95</w:t>
      </w:r>
      <w:r>
        <w:rPr>
          <w:spacing w:val="9"/>
        </w:rPr>
        <w:t xml:space="preserve"> </w:t>
      </w:r>
      <w:r>
        <w:t>(диапазон</w:t>
      </w:r>
      <w:r>
        <w:rPr>
          <w:spacing w:val="8"/>
        </w:rPr>
        <w:t xml:space="preserve"> </w:t>
      </w:r>
      <w:r>
        <w:t>800</w:t>
      </w:r>
      <w:r>
        <w:rPr>
          <w:spacing w:val="9"/>
        </w:rPr>
        <w:t xml:space="preserve"> </w:t>
      </w:r>
      <w:r>
        <w:t>МГц).</w:t>
      </w:r>
      <w:r>
        <w:rPr>
          <w:spacing w:val="8"/>
        </w:rPr>
        <w:t xml:space="preserve"> </w:t>
      </w:r>
      <w:r>
        <w:t>Он</w:t>
      </w:r>
      <w:r>
        <w:rPr>
          <w:spacing w:val="9"/>
        </w:rPr>
        <w:t xml:space="preserve"> </w:t>
      </w:r>
      <w:r>
        <w:t>начал</w:t>
      </w:r>
      <w:r>
        <w:rPr>
          <w:spacing w:val="8"/>
        </w:rPr>
        <w:t xml:space="preserve"> </w:t>
      </w:r>
      <w:r>
        <w:t>применяться</w:t>
      </w:r>
      <w:r>
        <w:rPr>
          <w:spacing w:val="10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1995−1996</w:t>
      </w:r>
      <w:r>
        <w:rPr>
          <w:spacing w:val="-3"/>
        </w:rPr>
        <w:t xml:space="preserve"> </w:t>
      </w:r>
      <w:r>
        <w:t>гг.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Гонконге,</w:t>
      </w:r>
      <w:r>
        <w:rPr>
          <w:spacing w:val="28"/>
        </w:rPr>
        <w:t xml:space="preserve"> </w:t>
      </w:r>
      <w:r>
        <w:t>США,</w:t>
      </w:r>
      <w:r>
        <w:rPr>
          <w:spacing w:val="29"/>
        </w:rPr>
        <w:t xml:space="preserve"> </w:t>
      </w:r>
      <w:r>
        <w:t>Южной</w:t>
      </w:r>
      <w:r>
        <w:rPr>
          <w:spacing w:val="29"/>
        </w:rPr>
        <w:t xml:space="preserve"> </w:t>
      </w:r>
      <w:r>
        <w:t>Корее,</w:t>
      </w:r>
      <w:r>
        <w:rPr>
          <w:spacing w:val="29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США</w:t>
      </w:r>
      <w:r>
        <w:rPr>
          <w:spacing w:val="28"/>
        </w:rPr>
        <w:t xml:space="preserve"> </w:t>
      </w:r>
      <w:r>
        <w:t>начала</w:t>
      </w:r>
      <w:r>
        <w:rPr>
          <w:spacing w:val="-67"/>
        </w:rPr>
        <w:t xml:space="preserve"> </w:t>
      </w:r>
      <w:r>
        <w:t>использоваться и версия этого стандарта для диапазона 1900 МГц.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UMTS,</w:t>
      </w:r>
      <w:r>
        <w:rPr>
          <w:spacing w:val="1"/>
        </w:rPr>
        <w:t xml:space="preserve"> </w:t>
      </w:r>
      <w:r>
        <w:t>получивший</w:t>
      </w:r>
      <w:r>
        <w:rPr>
          <w:spacing w:val="1"/>
        </w:rPr>
        <w:t xml:space="preserve"> </w:t>
      </w:r>
      <w:r>
        <w:rPr>
          <w:spacing w:val="-3"/>
        </w:rPr>
        <w:t>наибольшее</w:t>
      </w:r>
      <w:r>
        <w:rPr>
          <w:spacing w:val="-14"/>
        </w:rPr>
        <w:t xml:space="preserve"> </w:t>
      </w:r>
      <w:r>
        <w:rPr>
          <w:spacing w:val="-3"/>
        </w:rPr>
        <w:t>распространение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странах</w:t>
      </w:r>
      <w:r>
        <w:rPr>
          <w:spacing w:val="-13"/>
        </w:rPr>
        <w:t xml:space="preserve"> </w:t>
      </w:r>
      <w:r>
        <w:rPr>
          <w:spacing w:val="-2"/>
        </w:rPr>
        <w:t>Европы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СНГ.</w:t>
      </w:r>
      <w:r>
        <w:rPr>
          <w:spacing w:val="-14"/>
        </w:rPr>
        <w:t xml:space="preserve"> </w:t>
      </w:r>
      <w:r>
        <w:rPr>
          <w:spacing w:val="-2"/>
        </w:rPr>
        <w:t>Основой</w:t>
      </w:r>
      <w:r>
        <w:rPr>
          <w:spacing w:val="-13"/>
        </w:rPr>
        <w:t xml:space="preserve"> </w:t>
      </w:r>
      <w:r>
        <w:rPr>
          <w:spacing w:val="-2"/>
        </w:rPr>
        <w:t>эт</w:t>
      </w:r>
      <w:proofErr w:type="gramStart"/>
      <w:r>
        <w:rPr>
          <w:spacing w:val="-2"/>
        </w:rPr>
        <w:t>о-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5"/>
        </w:rPr>
        <w:t>го</w:t>
      </w:r>
      <w:proofErr w:type="spellEnd"/>
      <w:r>
        <w:rPr>
          <w:spacing w:val="-12"/>
        </w:rPr>
        <w:t xml:space="preserve"> </w:t>
      </w:r>
      <w:r>
        <w:rPr>
          <w:spacing w:val="-5"/>
        </w:rPr>
        <w:t>стандарта</w:t>
      </w:r>
      <w:r>
        <w:rPr>
          <w:spacing w:val="-12"/>
        </w:rPr>
        <w:t xml:space="preserve"> </w:t>
      </w:r>
      <w:r>
        <w:rPr>
          <w:spacing w:val="-4"/>
        </w:rPr>
        <w:t>стала</w:t>
      </w:r>
      <w:r>
        <w:rPr>
          <w:spacing w:val="-12"/>
        </w:rPr>
        <w:t xml:space="preserve"> </w:t>
      </w:r>
      <w:r>
        <w:rPr>
          <w:spacing w:val="-4"/>
        </w:rPr>
        <w:t>технология</w:t>
      </w:r>
      <w:r>
        <w:rPr>
          <w:spacing w:val="-13"/>
        </w:rPr>
        <w:t xml:space="preserve"> </w:t>
      </w:r>
      <w:r>
        <w:rPr>
          <w:spacing w:val="-4"/>
        </w:rPr>
        <w:t>W-CDMA,</w:t>
      </w:r>
      <w:r>
        <w:rPr>
          <w:spacing w:val="-12"/>
        </w:rPr>
        <w:t xml:space="preserve"> </w:t>
      </w:r>
      <w:r>
        <w:rPr>
          <w:spacing w:val="-4"/>
        </w:rPr>
        <w:t>являющаяся</w:t>
      </w:r>
      <w:r>
        <w:rPr>
          <w:spacing w:val="-10"/>
        </w:rPr>
        <w:t xml:space="preserve"> </w:t>
      </w:r>
      <w:r>
        <w:rPr>
          <w:spacing w:val="-4"/>
        </w:rPr>
        <w:t>одним</w:t>
      </w:r>
      <w:r>
        <w:rPr>
          <w:spacing w:val="-12"/>
        </w:rPr>
        <w:t xml:space="preserve"> </w:t>
      </w:r>
      <w:r>
        <w:rPr>
          <w:spacing w:val="-4"/>
        </w:rPr>
        <w:t>из</w:t>
      </w:r>
      <w:r>
        <w:rPr>
          <w:spacing w:val="-11"/>
        </w:rPr>
        <w:t xml:space="preserve"> </w:t>
      </w:r>
      <w:r>
        <w:rPr>
          <w:spacing w:val="-4"/>
        </w:rPr>
        <w:t>вари-</w:t>
      </w:r>
      <w:r>
        <w:rPr>
          <w:spacing w:val="-67"/>
        </w:rPr>
        <w:t xml:space="preserve"> </w:t>
      </w:r>
      <w:r>
        <w:rPr>
          <w:spacing w:val="-6"/>
        </w:rPr>
        <w:t>антов</w:t>
      </w:r>
      <w:r>
        <w:rPr>
          <w:spacing w:val="-12"/>
        </w:rPr>
        <w:t xml:space="preserve"> </w:t>
      </w:r>
      <w:r>
        <w:rPr>
          <w:spacing w:val="-6"/>
        </w:rPr>
        <w:t>CDMA.</w:t>
      </w:r>
      <w:r>
        <w:rPr>
          <w:spacing w:val="-10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зависимости</w:t>
      </w:r>
      <w:r>
        <w:rPr>
          <w:spacing w:val="-10"/>
        </w:rPr>
        <w:t xml:space="preserve"> </w:t>
      </w:r>
      <w:r>
        <w:rPr>
          <w:spacing w:val="-5"/>
        </w:rPr>
        <w:t>от</w:t>
      </w:r>
      <w:r>
        <w:rPr>
          <w:spacing w:val="-11"/>
        </w:rPr>
        <w:t xml:space="preserve"> </w:t>
      </w:r>
      <w:r>
        <w:rPr>
          <w:spacing w:val="-5"/>
        </w:rPr>
        <w:t>поддержки</w:t>
      </w:r>
      <w:r>
        <w:rPr>
          <w:spacing w:val="-10"/>
        </w:rPr>
        <w:t xml:space="preserve"> </w:t>
      </w:r>
      <w:r>
        <w:rPr>
          <w:spacing w:val="-5"/>
        </w:rPr>
        <w:t>телефоном</w:t>
      </w:r>
      <w:r>
        <w:rPr>
          <w:spacing w:val="-12"/>
        </w:rPr>
        <w:t xml:space="preserve"> </w:t>
      </w:r>
      <w:r>
        <w:rPr>
          <w:spacing w:val="-5"/>
        </w:rPr>
        <w:t>сетей</w:t>
      </w:r>
      <w:r>
        <w:rPr>
          <w:spacing w:val="-12"/>
        </w:rPr>
        <w:t xml:space="preserve"> </w:t>
      </w:r>
      <w:r>
        <w:rPr>
          <w:spacing w:val="-5"/>
        </w:rPr>
        <w:t>UMTS,</w:t>
      </w:r>
      <w:r>
        <w:rPr>
          <w:spacing w:val="-11"/>
        </w:rPr>
        <w:t xml:space="preserve"> </w:t>
      </w:r>
      <w:r>
        <w:rPr>
          <w:spacing w:val="-5"/>
        </w:rPr>
        <w:t>а</w:t>
      </w:r>
      <w:r>
        <w:rPr>
          <w:spacing w:val="-6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нахождения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зоне</w:t>
      </w:r>
      <w:r>
        <w:rPr>
          <w:spacing w:val="-5"/>
        </w:rPr>
        <w:t xml:space="preserve"> </w:t>
      </w:r>
      <w:r>
        <w:t>покрытия</w:t>
      </w:r>
      <w:r>
        <w:rPr>
          <w:spacing w:val="-5"/>
        </w:rPr>
        <w:t xml:space="preserve"> </w:t>
      </w:r>
      <w:r>
        <w:t>этой</w:t>
      </w:r>
      <w:r>
        <w:rPr>
          <w:spacing w:val="-5"/>
        </w:rPr>
        <w:t xml:space="preserve"> </w:t>
      </w:r>
      <w:r>
        <w:t>сети,</w:t>
      </w:r>
      <w:r>
        <w:rPr>
          <w:spacing w:val="-4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может</w:t>
      </w:r>
    </w:p>
    <w:p w:rsidR="000B02F6" w:rsidRDefault="000B02F6" w:rsidP="000B02F6">
      <w:pPr>
        <w:pStyle w:val="a3"/>
        <w:spacing w:before="1" w:line="322" w:lineRule="exact"/>
        <w:jc w:val="both"/>
      </w:pPr>
      <w:r>
        <w:rPr>
          <w:spacing w:val="-6"/>
        </w:rPr>
        <w:t>обеспечиваться</w:t>
      </w:r>
      <w:r>
        <w:rPr>
          <w:spacing w:val="-12"/>
        </w:rPr>
        <w:t xml:space="preserve"> </w:t>
      </w:r>
      <w:r>
        <w:rPr>
          <w:spacing w:val="-6"/>
        </w:rPr>
        <w:t>либо</w:t>
      </w:r>
      <w:r>
        <w:rPr>
          <w:spacing w:val="-12"/>
        </w:rPr>
        <w:t xml:space="preserve"> </w:t>
      </w:r>
      <w:r>
        <w:rPr>
          <w:spacing w:val="-6"/>
        </w:rPr>
        <w:t>посредством</w:t>
      </w:r>
      <w:r>
        <w:rPr>
          <w:spacing w:val="-13"/>
        </w:rPr>
        <w:t xml:space="preserve"> </w:t>
      </w:r>
      <w:r>
        <w:rPr>
          <w:spacing w:val="-5"/>
        </w:rPr>
        <w:t>GSM,</w:t>
      </w:r>
      <w:r>
        <w:rPr>
          <w:spacing w:val="-12"/>
        </w:rPr>
        <w:t xml:space="preserve"> </w:t>
      </w:r>
      <w:r>
        <w:rPr>
          <w:spacing w:val="-5"/>
        </w:rPr>
        <w:t>либо</w:t>
      </w:r>
      <w:r>
        <w:rPr>
          <w:spacing w:val="-12"/>
        </w:rPr>
        <w:t xml:space="preserve"> </w:t>
      </w:r>
      <w:r>
        <w:rPr>
          <w:spacing w:val="-5"/>
        </w:rPr>
        <w:t>посредством</w:t>
      </w:r>
      <w:r>
        <w:rPr>
          <w:spacing w:val="-12"/>
        </w:rPr>
        <w:t xml:space="preserve"> </w:t>
      </w:r>
      <w:r>
        <w:rPr>
          <w:spacing w:val="-5"/>
        </w:rPr>
        <w:t>UMTS.</w:t>
      </w:r>
    </w:p>
    <w:p w:rsidR="000B02F6" w:rsidRDefault="000B02F6" w:rsidP="000B02F6">
      <w:pPr>
        <w:pStyle w:val="a3"/>
        <w:ind w:right="470" w:firstLine="510"/>
        <w:jc w:val="both"/>
      </w:pPr>
      <w:r>
        <w:t xml:space="preserve">Из семейства 3G-стандартов связи наиболее широко </w:t>
      </w:r>
      <w:proofErr w:type="spellStart"/>
      <w:r>
        <w:t>распр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страненный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</w:t>
      </w:r>
      <w:r>
        <w:rPr>
          <w:spacing w:val="1"/>
        </w:rPr>
        <w:t xml:space="preserve"> </w:t>
      </w:r>
      <w:r>
        <w:t>UMTS</w:t>
      </w:r>
      <w:r>
        <w:rPr>
          <w:spacing w:val="70"/>
        </w:rPr>
        <w:t xml:space="preserve"> </w:t>
      </w:r>
      <w:r>
        <w:t>использует</w:t>
      </w:r>
      <w:r>
        <w:rPr>
          <w:spacing w:val="70"/>
        </w:rPr>
        <w:t xml:space="preserve"> </w:t>
      </w:r>
      <w:r>
        <w:t>частотный</w:t>
      </w:r>
      <w:r>
        <w:rPr>
          <w:spacing w:val="70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2100 МГц. Для полноценной работы системы требуется несколько</w:t>
      </w:r>
      <w:r>
        <w:rPr>
          <w:spacing w:val="1"/>
        </w:rPr>
        <w:t xml:space="preserve"> </w:t>
      </w:r>
      <w:r>
        <w:t>полос</w:t>
      </w:r>
      <w:r>
        <w:rPr>
          <w:spacing w:val="10"/>
        </w:rPr>
        <w:t xml:space="preserve"> </w:t>
      </w:r>
      <w:r>
        <w:t>частот</w:t>
      </w:r>
      <w:r>
        <w:rPr>
          <w:spacing w:val="11"/>
        </w:rPr>
        <w:t xml:space="preserve"> </w:t>
      </w:r>
      <w:r>
        <w:t>(МГц):</w:t>
      </w:r>
      <w:r>
        <w:rPr>
          <w:spacing w:val="12"/>
        </w:rPr>
        <w:t xml:space="preserve"> </w:t>
      </w:r>
      <w:r>
        <w:t>1900–1980,</w:t>
      </w:r>
      <w:r>
        <w:rPr>
          <w:spacing w:val="11"/>
        </w:rPr>
        <w:t xml:space="preserve"> </w:t>
      </w:r>
      <w:r>
        <w:t>2010–2025,</w:t>
      </w:r>
      <w:r>
        <w:rPr>
          <w:spacing w:val="12"/>
        </w:rPr>
        <w:t xml:space="preserve"> </w:t>
      </w:r>
      <w:r>
        <w:t>2110–2170,</w:t>
      </w:r>
      <w:r>
        <w:rPr>
          <w:spacing w:val="12"/>
        </w:rPr>
        <w:t xml:space="preserve"> </w:t>
      </w:r>
      <w:r>
        <w:t>2500–2570</w:t>
      </w:r>
    </w:p>
    <w:p w:rsidR="000B02F6" w:rsidRDefault="000B02F6" w:rsidP="000B02F6">
      <w:pPr>
        <w:pStyle w:val="a3"/>
        <w:ind w:right="469"/>
        <w:jc w:val="both"/>
      </w:pPr>
      <w:r>
        <w:t>и</w:t>
      </w:r>
      <w:r>
        <w:rPr>
          <w:spacing w:val="1"/>
        </w:rPr>
        <w:t xml:space="preserve"> </w:t>
      </w:r>
      <w:r>
        <w:t>2620–2690.</w:t>
      </w:r>
      <w:r>
        <w:rPr>
          <w:spacing w:val="1"/>
        </w:rPr>
        <w:t xml:space="preserve"> </w:t>
      </w:r>
      <w:r>
        <w:t>Таковы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 xml:space="preserve">высокоскоростной обмен данными. В Беларуси необходимые </w:t>
      </w:r>
      <w:proofErr w:type="spellStart"/>
      <w:r>
        <w:t>ди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пазоны</w:t>
      </w:r>
      <w:proofErr w:type="spellEnd"/>
      <w:r>
        <w:t xml:space="preserve"> занимают сразу несколько служб: в 1545–2005 МГц </w:t>
      </w:r>
      <w:proofErr w:type="spellStart"/>
      <w:r>
        <w:t>рабо</w:t>
      </w:r>
      <w:proofErr w:type="spellEnd"/>
      <w:r>
        <w:t>-</w:t>
      </w:r>
      <w:r>
        <w:rPr>
          <w:spacing w:val="1"/>
        </w:rPr>
        <w:t xml:space="preserve"> </w:t>
      </w:r>
      <w:r>
        <w:t>тают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фиксированной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ведомств,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1940–</w:t>
      </w:r>
      <w:r>
        <w:rPr>
          <w:spacing w:val="-67"/>
        </w:rPr>
        <w:t xml:space="preserve"> </w:t>
      </w:r>
      <w:r>
        <w:t>2060 МГц работают средства радионавигационной службы Мини-</w:t>
      </w:r>
      <w:r>
        <w:rPr>
          <w:spacing w:val="1"/>
        </w:rPr>
        <w:t xml:space="preserve"> </w:t>
      </w:r>
      <w:proofErr w:type="spellStart"/>
      <w:r>
        <w:t>стерства</w:t>
      </w:r>
      <w:proofErr w:type="spellEnd"/>
      <w:r>
        <w:t xml:space="preserve"> обороны и Департамента по авиации, в 2110–2200 МГц –</w:t>
      </w:r>
      <w:r>
        <w:rPr>
          <w:spacing w:val="1"/>
        </w:rPr>
        <w:t xml:space="preserve"> </w:t>
      </w:r>
      <w:r>
        <w:t>средства   радиолокационной   службы   Министерства   обороны.</w:t>
      </w:r>
      <w:r>
        <w:rPr>
          <w:spacing w:val="1"/>
        </w:rPr>
        <w:t xml:space="preserve"> </w:t>
      </w:r>
      <w:r>
        <w:t>В 2006 г. Госкомиссией по радиочастотам Республики Беларусь</w:t>
      </w:r>
      <w:r>
        <w:rPr>
          <w:spacing w:val="1"/>
        </w:rPr>
        <w:t xml:space="preserve"> </w:t>
      </w:r>
      <w:r>
        <w:t>был разработан план по освобождению частот для сотовой связи</w:t>
      </w:r>
      <w:r>
        <w:rPr>
          <w:spacing w:val="1"/>
        </w:rPr>
        <w:t xml:space="preserve"> </w:t>
      </w:r>
      <w:r>
        <w:t>третьего поколения.</w:t>
      </w:r>
    </w:p>
    <w:p w:rsidR="000B02F6" w:rsidRDefault="000B02F6" w:rsidP="000B02F6">
      <w:pPr>
        <w:pStyle w:val="a3"/>
        <w:ind w:right="470" w:firstLine="510"/>
        <w:jc w:val="both"/>
      </w:pPr>
      <w:r>
        <w:rPr>
          <w:b/>
        </w:rPr>
        <w:t xml:space="preserve">Промежуточный стандарт 3,5G. </w:t>
      </w:r>
      <w:r>
        <w:t>Высокоскоростная пакетная</w:t>
      </w:r>
      <w:r>
        <w:rPr>
          <w:spacing w:val="-67"/>
        </w:rPr>
        <w:t xml:space="preserve"> </w:t>
      </w:r>
      <w:r>
        <w:t>передача данных HSPA (</w:t>
      </w:r>
      <w:proofErr w:type="spellStart"/>
      <w:r>
        <w:t>High</w:t>
      </w:r>
      <w:proofErr w:type="spellEnd"/>
      <w:r>
        <w:t xml:space="preserve"> </w:t>
      </w:r>
      <w:proofErr w:type="spellStart"/>
      <w:r>
        <w:t>Speed</w:t>
      </w:r>
      <w:proofErr w:type="spellEnd"/>
      <w:r>
        <w:t xml:space="preserve"> </w:t>
      </w:r>
      <w:proofErr w:type="spellStart"/>
      <w:r>
        <w:t>Packet</w:t>
      </w:r>
      <w:proofErr w:type="spellEnd"/>
      <w:r>
        <w:t xml:space="preserve"> </w:t>
      </w:r>
      <w:proofErr w:type="spellStart"/>
      <w:r>
        <w:t>Access</w:t>
      </w:r>
      <w:proofErr w:type="spellEnd"/>
      <w:r>
        <w:t xml:space="preserve">) – это </w:t>
      </w:r>
      <w:proofErr w:type="spellStart"/>
      <w:r>
        <w:t>технол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гия</w:t>
      </w:r>
      <w:proofErr w:type="spellEnd"/>
      <w:r>
        <w:t>,</w:t>
      </w:r>
      <w:r>
        <w:rPr>
          <w:spacing w:val="1"/>
        </w:rPr>
        <w:t xml:space="preserve"> </w:t>
      </w:r>
      <w:r>
        <w:t>являющаяся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стандарта UMTS.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основана на стандарте HSDPA, который регламентирует передачу</w:t>
      </w:r>
      <w:r>
        <w:rPr>
          <w:spacing w:val="1"/>
        </w:rPr>
        <w:t xml:space="preserve"> </w:t>
      </w:r>
      <w:r>
        <w:t>данных от базовой станции к абоненту, и стандарте HSUPA,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гламентирующем</w:t>
      </w:r>
      <w:proofErr w:type="spellEnd"/>
      <w:r>
        <w:rPr>
          <w:spacing w:val="-2"/>
        </w:rPr>
        <w:t xml:space="preserve"> </w:t>
      </w:r>
      <w:r>
        <w:t>передачу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абонента</w:t>
      </w:r>
      <w:r>
        <w:rPr>
          <w:spacing w:val="-3"/>
        </w:rPr>
        <w:t xml:space="preserve"> </w:t>
      </w:r>
      <w:r>
        <w:t>к базовой</w:t>
      </w:r>
      <w:r>
        <w:rPr>
          <w:spacing w:val="-2"/>
        </w:rPr>
        <w:t xml:space="preserve"> </w:t>
      </w:r>
      <w:r>
        <w:t>станции.</w:t>
      </w:r>
    </w:p>
    <w:p w:rsidR="000B02F6" w:rsidRDefault="000B02F6" w:rsidP="000B02F6">
      <w:pPr>
        <w:pStyle w:val="a3"/>
        <w:ind w:right="471" w:firstLine="510"/>
        <w:jc w:val="both"/>
      </w:pPr>
      <w:r>
        <w:rPr>
          <w:b/>
        </w:rPr>
        <w:t xml:space="preserve">Стандарты 4-го поколения 4G. </w:t>
      </w:r>
      <w:r>
        <w:t xml:space="preserve">Наиболее часто </w:t>
      </w:r>
      <w:proofErr w:type="spellStart"/>
      <w:r>
        <w:t>упомина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мые</w:t>
      </w:r>
      <w:proofErr w:type="spellEnd"/>
      <w:r>
        <w:t xml:space="preserve"> в прессе технологии поколения 4G и претендующие на них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LTE,</w:t>
      </w:r>
      <w:r>
        <w:rPr>
          <w:spacing w:val="1"/>
        </w:rPr>
        <w:t xml:space="preserve"> </w:t>
      </w:r>
      <w:proofErr w:type="spellStart"/>
      <w:r>
        <w:t>Mobile</w:t>
      </w:r>
      <w:proofErr w:type="spellEnd"/>
      <w:r>
        <w:t xml:space="preserve"> </w:t>
      </w:r>
      <w:proofErr w:type="spellStart"/>
      <w:r>
        <w:t>WiMAX</w:t>
      </w:r>
      <w:proofErr w:type="spellEnd"/>
      <w:r>
        <w:t>,</w:t>
      </w:r>
      <w:r>
        <w:rPr>
          <w:spacing w:val="1"/>
        </w:rPr>
        <w:t xml:space="preserve"> </w:t>
      </w:r>
      <w:r>
        <w:t>HSPA+.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популярны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proofErr w:type="spellStart"/>
      <w:r>
        <w:t>WiMAX</w:t>
      </w:r>
      <w:proofErr w:type="spellEnd"/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LTE.</w:t>
      </w:r>
      <w:r>
        <w:rPr>
          <w:spacing w:val="49"/>
        </w:rPr>
        <w:t xml:space="preserve"> </w:t>
      </w:r>
      <w:r>
        <w:t>Первую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мире</w:t>
      </w:r>
      <w:r>
        <w:rPr>
          <w:spacing w:val="49"/>
        </w:rPr>
        <w:t xml:space="preserve"> </w:t>
      </w:r>
      <w:r>
        <w:t>сеть</w:t>
      </w:r>
      <w:r>
        <w:rPr>
          <w:spacing w:val="51"/>
        </w:rPr>
        <w:t xml:space="preserve"> </w:t>
      </w:r>
      <w:r>
        <w:t>LTE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Стокгольме</w:t>
      </w:r>
      <w:r>
        <w:rPr>
          <w:spacing w:val="5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Осло</w:t>
      </w:r>
    </w:p>
    <w:p w:rsidR="000B02F6" w:rsidRDefault="000B02F6" w:rsidP="000B02F6">
      <w:pPr>
        <w:jc w:val="both"/>
        <w:sectPr w:rsidR="000B02F6">
          <w:pgSz w:w="11910" w:h="16840"/>
          <w:pgMar w:top="1680" w:right="1680" w:bottom="280" w:left="1560" w:header="1408" w:footer="0" w:gutter="0"/>
          <w:cols w:space="720"/>
        </w:sectPr>
      </w:pPr>
    </w:p>
    <w:p w:rsidR="000B02F6" w:rsidRDefault="000B02F6" w:rsidP="000B02F6">
      <w:pPr>
        <w:pStyle w:val="a3"/>
        <w:spacing w:before="5"/>
        <w:ind w:left="0"/>
        <w:rPr>
          <w:sz w:val="18"/>
        </w:rPr>
      </w:pPr>
    </w:p>
    <w:p w:rsidR="000B02F6" w:rsidRDefault="000B02F6" w:rsidP="000B02F6">
      <w:pPr>
        <w:pStyle w:val="a3"/>
        <w:spacing w:before="88"/>
        <w:ind w:right="470"/>
        <w:jc w:val="both"/>
      </w:pPr>
      <w:r>
        <w:t xml:space="preserve">запустил альянс </w:t>
      </w:r>
      <w:proofErr w:type="spellStart"/>
      <w:r>
        <w:t>TeliaSonera</w:t>
      </w:r>
      <w:proofErr w:type="spellEnd"/>
      <w:r>
        <w:t>/</w:t>
      </w:r>
      <w:proofErr w:type="spellStart"/>
      <w:r>
        <w:t>Ericsson</w:t>
      </w:r>
      <w:proofErr w:type="spellEnd"/>
      <w:r>
        <w:t xml:space="preserve"> в 2008 г. Расчетное значение</w:t>
      </w:r>
      <w:r>
        <w:rPr>
          <w:spacing w:val="1"/>
        </w:rPr>
        <w:t xml:space="preserve"> </w:t>
      </w:r>
      <w:r>
        <w:t>максимальной скорости передачи данных к абоненту составляло</w:t>
      </w:r>
      <w:r>
        <w:rPr>
          <w:spacing w:val="1"/>
        </w:rPr>
        <w:t xml:space="preserve"> </w:t>
      </w:r>
      <w:r>
        <w:t>382</w:t>
      </w:r>
      <w:r>
        <w:rPr>
          <w:spacing w:val="-1"/>
        </w:rPr>
        <w:t xml:space="preserve"> </w:t>
      </w:r>
      <w:r>
        <w:t>Мбит/с,</w:t>
      </w:r>
      <w:r>
        <w:rPr>
          <w:spacing w:val="-1"/>
        </w:rPr>
        <w:t xml:space="preserve"> </w:t>
      </w:r>
      <w:r>
        <w:t>86 Мбит/</w:t>
      </w:r>
      <w:proofErr w:type="gramStart"/>
      <w:r>
        <w:t>с</w:t>
      </w:r>
      <w:proofErr w:type="gramEnd"/>
      <w:r>
        <w:rPr>
          <w:spacing w:val="-11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абонента.</w:t>
      </w:r>
    </w:p>
    <w:p w:rsidR="000B02F6" w:rsidRDefault="000B02F6" w:rsidP="000B02F6">
      <w:pPr>
        <w:pStyle w:val="a3"/>
        <w:ind w:right="464" w:firstLine="510"/>
        <w:jc w:val="both"/>
      </w:pPr>
      <w:r>
        <w:rPr>
          <w:spacing w:val="-4"/>
        </w:rPr>
        <w:t>Стандарт</w:t>
      </w:r>
      <w:r>
        <w:rPr>
          <w:spacing w:val="-11"/>
        </w:rPr>
        <w:t xml:space="preserve"> </w:t>
      </w:r>
      <w:proofErr w:type="spellStart"/>
      <w:r>
        <w:rPr>
          <w:spacing w:val="-3"/>
        </w:rPr>
        <w:t>WiMAX</w:t>
      </w:r>
      <w:proofErr w:type="spellEnd"/>
      <w:r>
        <w:rPr>
          <w:spacing w:val="-9"/>
        </w:rPr>
        <w:t xml:space="preserve"> </w:t>
      </w:r>
      <w:r>
        <w:rPr>
          <w:spacing w:val="-3"/>
        </w:rPr>
        <w:t>не</w:t>
      </w:r>
      <w:r>
        <w:rPr>
          <w:spacing w:val="-10"/>
        </w:rPr>
        <w:t xml:space="preserve"> </w:t>
      </w:r>
      <w:r>
        <w:rPr>
          <w:spacing w:val="-3"/>
        </w:rPr>
        <w:t>все</w:t>
      </w:r>
      <w:r>
        <w:rPr>
          <w:spacing w:val="-9"/>
        </w:rPr>
        <w:t xml:space="preserve"> </w:t>
      </w:r>
      <w:r>
        <w:rPr>
          <w:spacing w:val="-3"/>
        </w:rPr>
        <w:t>относят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14"/>
        </w:rPr>
        <w:t xml:space="preserve"> </w:t>
      </w:r>
      <w:r>
        <w:rPr>
          <w:spacing w:val="-3"/>
        </w:rPr>
        <w:t>4G,</w:t>
      </w:r>
      <w:r>
        <w:rPr>
          <w:spacing w:val="-8"/>
        </w:rPr>
        <w:t xml:space="preserve"> </w:t>
      </w:r>
      <w:r>
        <w:rPr>
          <w:spacing w:val="-3"/>
        </w:rPr>
        <w:t>т.</w:t>
      </w:r>
      <w:r>
        <w:rPr>
          <w:spacing w:val="-10"/>
        </w:rPr>
        <w:t xml:space="preserve"> </w:t>
      </w:r>
      <w:r>
        <w:rPr>
          <w:spacing w:val="-3"/>
        </w:rPr>
        <w:t>к.</w:t>
      </w:r>
      <w:r>
        <w:rPr>
          <w:spacing w:val="-9"/>
        </w:rPr>
        <w:t xml:space="preserve"> </w:t>
      </w:r>
      <w:r>
        <w:rPr>
          <w:spacing w:val="-3"/>
        </w:rPr>
        <w:t>он</w:t>
      </w:r>
      <w:r>
        <w:rPr>
          <w:spacing w:val="-9"/>
        </w:rPr>
        <w:t xml:space="preserve"> </w:t>
      </w:r>
      <w:r>
        <w:rPr>
          <w:spacing w:val="-3"/>
        </w:rPr>
        <w:t>не</w:t>
      </w:r>
      <w:r>
        <w:rPr>
          <w:spacing w:val="-9"/>
        </w:rPr>
        <w:t xml:space="preserve"> </w:t>
      </w:r>
      <w:r>
        <w:rPr>
          <w:spacing w:val="-3"/>
        </w:rPr>
        <w:t>интегрирован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67"/>
        </w:rPr>
        <w:t xml:space="preserve"> </w:t>
      </w:r>
      <w:r>
        <w:rPr>
          <w:spacing w:val="-4"/>
        </w:rPr>
        <w:t xml:space="preserve">сетями предыдущих поколений, </w:t>
      </w:r>
      <w:r>
        <w:rPr>
          <w:spacing w:val="-3"/>
        </w:rPr>
        <w:t>таких как 3G и 2G, а также из-за т</w:t>
      </w:r>
      <w:proofErr w:type="gramStart"/>
      <w:r>
        <w:rPr>
          <w:spacing w:val="-3"/>
        </w:rPr>
        <w:t>о-</w:t>
      </w:r>
      <w:proofErr w:type="gramEnd"/>
      <w:r>
        <w:rPr>
          <w:spacing w:val="-2"/>
        </w:rPr>
        <w:t xml:space="preserve"> </w:t>
      </w:r>
      <w:proofErr w:type="spellStart"/>
      <w:r>
        <w:rPr>
          <w:spacing w:val="-3"/>
        </w:rPr>
        <w:t>го</w:t>
      </w:r>
      <w:proofErr w:type="spellEnd"/>
      <w:r>
        <w:rPr>
          <w:spacing w:val="-3"/>
        </w:rPr>
        <w:t>,</w:t>
      </w:r>
      <w:r>
        <w:rPr>
          <w:spacing w:val="-15"/>
        </w:rPr>
        <w:t xml:space="preserve"> </w:t>
      </w:r>
      <w:r>
        <w:rPr>
          <w:spacing w:val="-3"/>
        </w:rPr>
        <w:t>что</w:t>
      </w:r>
      <w:r>
        <w:rPr>
          <w:spacing w:val="-13"/>
        </w:rPr>
        <w:t xml:space="preserve"> </w:t>
      </w:r>
      <w:r>
        <w:rPr>
          <w:spacing w:val="-3"/>
        </w:rPr>
        <w:t>в</w:t>
      </w:r>
      <w:r>
        <w:rPr>
          <w:spacing w:val="-14"/>
        </w:rPr>
        <w:t xml:space="preserve"> </w:t>
      </w:r>
      <w:r>
        <w:rPr>
          <w:spacing w:val="-3"/>
        </w:rPr>
        <w:t>сети</w:t>
      </w:r>
      <w:r>
        <w:rPr>
          <w:spacing w:val="-15"/>
        </w:rPr>
        <w:t xml:space="preserve"> </w:t>
      </w:r>
      <w:proofErr w:type="spellStart"/>
      <w:r>
        <w:rPr>
          <w:spacing w:val="-2"/>
        </w:rPr>
        <w:t>WiMAX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сами</w:t>
      </w:r>
      <w:r>
        <w:rPr>
          <w:spacing w:val="-13"/>
        </w:rPr>
        <w:t xml:space="preserve"> </w:t>
      </w:r>
      <w:r>
        <w:rPr>
          <w:spacing w:val="-2"/>
        </w:rPr>
        <w:t>операторы</w:t>
      </w:r>
      <w:r>
        <w:rPr>
          <w:spacing w:val="-15"/>
        </w:rPr>
        <w:t xml:space="preserve"> </w:t>
      </w:r>
      <w:r>
        <w:rPr>
          <w:spacing w:val="-2"/>
        </w:rPr>
        <w:t>не</w:t>
      </w:r>
      <w:r>
        <w:rPr>
          <w:spacing w:val="-15"/>
        </w:rPr>
        <w:t xml:space="preserve"> </w:t>
      </w:r>
      <w:r>
        <w:rPr>
          <w:spacing w:val="-2"/>
        </w:rPr>
        <w:t>предоставляют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традицион</w:t>
      </w:r>
      <w:proofErr w:type="spellEnd"/>
      <w:r>
        <w:rPr>
          <w:spacing w:val="-2"/>
        </w:rPr>
        <w:t>-</w:t>
      </w:r>
      <w:r>
        <w:rPr>
          <w:spacing w:val="-68"/>
        </w:rPr>
        <w:t xml:space="preserve"> </w:t>
      </w:r>
      <w:proofErr w:type="spellStart"/>
      <w:r>
        <w:rPr>
          <w:spacing w:val="-1"/>
        </w:rPr>
        <w:t>ные</w:t>
      </w:r>
      <w:proofErr w:type="spellEnd"/>
      <w:r>
        <w:rPr>
          <w:spacing w:val="-17"/>
        </w:rPr>
        <w:t xml:space="preserve"> </w:t>
      </w:r>
      <w:r>
        <w:rPr>
          <w:spacing w:val="-1"/>
        </w:rPr>
        <w:t>услуги</w:t>
      </w:r>
      <w:r>
        <w:rPr>
          <w:spacing w:val="-14"/>
        </w:rPr>
        <w:t xml:space="preserve"> </w:t>
      </w:r>
      <w:r>
        <w:rPr>
          <w:spacing w:val="-1"/>
        </w:rPr>
        <w:t>связи,</w:t>
      </w:r>
      <w:r>
        <w:rPr>
          <w:spacing w:val="-17"/>
        </w:rPr>
        <w:t xml:space="preserve"> </w:t>
      </w:r>
      <w:r>
        <w:rPr>
          <w:spacing w:val="-1"/>
        </w:rPr>
        <w:t>такие</w:t>
      </w:r>
      <w:r>
        <w:rPr>
          <w:spacing w:val="-16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голосовые</w:t>
      </w:r>
      <w:r>
        <w:rPr>
          <w:spacing w:val="-15"/>
        </w:rPr>
        <w:t xml:space="preserve"> </w:t>
      </w:r>
      <w:r>
        <w:t>звонки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SMS,</w:t>
      </w:r>
      <w:r>
        <w:rPr>
          <w:spacing w:val="-16"/>
        </w:rPr>
        <w:t xml:space="preserve"> </w:t>
      </w:r>
      <w:r>
        <w:t>хотя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proofErr w:type="spellStart"/>
      <w:r>
        <w:t>пользо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rPr>
          <w:spacing w:val="-4"/>
        </w:rPr>
        <w:t>вание</w:t>
      </w:r>
      <w:proofErr w:type="spellEnd"/>
      <w:r>
        <w:rPr>
          <w:spacing w:val="-14"/>
        </w:rPr>
        <w:t xml:space="preserve"> </w:t>
      </w:r>
      <w:r>
        <w:rPr>
          <w:spacing w:val="-4"/>
        </w:rPr>
        <w:t>ими</w:t>
      </w:r>
      <w:r>
        <w:rPr>
          <w:spacing w:val="-12"/>
        </w:rPr>
        <w:t xml:space="preserve"> </w:t>
      </w:r>
      <w:r>
        <w:rPr>
          <w:spacing w:val="-4"/>
        </w:rPr>
        <w:t>возможно</w:t>
      </w:r>
      <w:r>
        <w:rPr>
          <w:spacing w:val="-13"/>
        </w:rPr>
        <w:t xml:space="preserve"> </w:t>
      </w:r>
      <w:r>
        <w:rPr>
          <w:spacing w:val="-4"/>
        </w:rPr>
        <w:t>при</w:t>
      </w:r>
      <w:r>
        <w:rPr>
          <w:spacing w:val="-13"/>
        </w:rPr>
        <w:t xml:space="preserve"> </w:t>
      </w:r>
      <w:r>
        <w:rPr>
          <w:spacing w:val="-4"/>
        </w:rPr>
        <w:t>использовании</w:t>
      </w:r>
      <w:r>
        <w:rPr>
          <w:spacing w:val="-13"/>
        </w:rPr>
        <w:t xml:space="preserve"> </w:t>
      </w:r>
      <w:r>
        <w:rPr>
          <w:spacing w:val="-4"/>
        </w:rPr>
        <w:t>различных</w:t>
      </w:r>
      <w:r>
        <w:rPr>
          <w:spacing w:val="-12"/>
        </w:rPr>
        <w:t xml:space="preserve"> </w:t>
      </w:r>
      <w:proofErr w:type="spellStart"/>
      <w:r>
        <w:rPr>
          <w:spacing w:val="-4"/>
        </w:rPr>
        <w:t>VoIP</w:t>
      </w:r>
      <w:proofErr w:type="spellEnd"/>
      <w:r>
        <w:rPr>
          <w:spacing w:val="-11"/>
        </w:rPr>
        <w:t xml:space="preserve"> </w:t>
      </w:r>
      <w:r>
        <w:rPr>
          <w:spacing w:val="-4"/>
        </w:rPr>
        <w:t>сервисов.</w:t>
      </w:r>
    </w:p>
    <w:p w:rsidR="000B02F6" w:rsidRDefault="000B02F6" w:rsidP="000B02F6">
      <w:pPr>
        <w:pStyle w:val="a3"/>
        <w:spacing w:before="1"/>
        <w:ind w:right="469" w:firstLine="510"/>
        <w:jc w:val="right"/>
      </w:pPr>
      <w:r>
        <w:t>Международный</w:t>
      </w:r>
      <w:r>
        <w:rPr>
          <w:spacing w:val="59"/>
        </w:rPr>
        <w:t xml:space="preserve"> </w:t>
      </w:r>
      <w:r>
        <w:t>союз</w:t>
      </w:r>
      <w:r>
        <w:rPr>
          <w:spacing w:val="58"/>
        </w:rPr>
        <w:t xml:space="preserve"> </w:t>
      </w:r>
      <w:r>
        <w:t>электросвязи</w:t>
      </w:r>
      <w:r>
        <w:rPr>
          <w:spacing w:val="60"/>
        </w:rPr>
        <w:t xml:space="preserve"> </w:t>
      </w:r>
      <w:r>
        <w:t>разрешил</w:t>
      </w:r>
      <w:r>
        <w:rPr>
          <w:spacing w:val="58"/>
        </w:rPr>
        <w:t xml:space="preserve"> </w:t>
      </w:r>
      <w:r>
        <w:t>сетям</w:t>
      </w:r>
      <w:r>
        <w:rPr>
          <w:spacing w:val="58"/>
        </w:rPr>
        <w:t xml:space="preserve"> </w:t>
      </w:r>
      <w:r>
        <w:t>HSPA+</w:t>
      </w:r>
      <w:r>
        <w:rPr>
          <w:spacing w:val="-67"/>
        </w:rPr>
        <w:t xml:space="preserve"> </w:t>
      </w:r>
      <w:r>
        <w:t>называться 4G, т. к. они обеспечивают соответствующие скорости.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UMTS,</w:t>
      </w:r>
      <w:r>
        <w:rPr>
          <w:spacing w:val="1"/>
        </w:rPr>
        <w:t xml:space="preserve"> </w:t>
      </w:r>
      <w:r>
        <w:t>сложилась</w:t>
      </w:r>
      <w:r>
        <w:rPr>
          <w:spacing w:val="1"/>
        </w:rPr>
        <w:t xml:space="preserve"> </w:t>
      </w:r>
      <w:r>
        <w:t>похожая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диапазонами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систем</w:t>
      </w:r>
      <w:r>
        <w:rPr>
          <w:spacing w:val="24"/>
        </w:rPr>
        <w:t xml:space="preserve"> </w:t>
      </w:r>
      <w:r>
        <w:t>широкополосного</w:t>
      </w:r>
      <w:r>
        <w:rPr>
          <w:spacing w:val="25"/>
        </w:rPr>
        <w:t xml:space="preserve"> </w:t>
      </w:r>
      <w:r>
        <w:t>доступа</w:t>
      </w:r>
      <w:r>
        <w:rPr>
          <w:spacing w:val="23"/>
        </w:rPr>
        <w:t xml:space="preserve"> </w:t>
      </w:r>
      <w:r>
        <w:t>вроде</w:t>
      </w:r>
      <w:r>
        <w:rPr>
          <w:spacing w:val="23"/>
        </w:rPr>
        <w:t xml:space="preserve"> </w:t>
      </w:r>
      <w:proofErr w:type="spellStart"/>
      <w:r>
        <w:t>Wi-Fi</w:t>
      </w:r>
      <w:proofErr w:type="spellEnd"/>
      <w:r>
        <w:rPr>
          <w:spacing w:val="24"/>
        </w:rPr>
        <w:t xml:space="preserve"> </w:t>
      </w:r>
      <w:r>
        <w:t>и</w:t>
      </w:r>
      <w:r>
        <w:rPr>
          <w:spacing w:val="-67"/>
        </w:rPr>
        <w:t xml:space="preserve"> </w:t>
      </w:r>
      <w:proofErr w:type="spellStart"/>
      <w:r>
        <w:t>WiMax</w:t>
      </w:r>
      <w:proofErr w:type="spellEnd"/>
      <w:r>
        <w:t>.</w:t>
      </w:r>
      <w:r>
        <w:rPr>
          <w:spacing w:val="46"/>
        </w:rPr>
        <w:t xml:space="preserve"> </w:t>
      </w:r>
      <w:r>
        <w:t>Они</w:t>
      </w:r>
      <w:r>
        <w:rPr>
          <w:spacing w:val="47"/>
        </w:rPr>
        <w:t xml:space="preserve"> </w:t>
      </w:r>
      <w:r>
        <w:t>используют</w:t>
      </w:r>
      <w:r>
        <w:rPr>
          <w:spacing w:val="48"/>
        </w:rPr>
        <w:t xml:space="preserve"> </w:t>
      </w:r>
      <w:r>
        <w:t>частоты</w:t>
      </w:r>
      <w:r>
        <w:rPr>
          <w:spacing w:val="47"/>
        </w:rPr>
        <w:t xml:space="preserve"> </w:t>
      </w:r>
      <w:r>
        <w:t>2,2–6,5</w:t>
      </w:r>
      <w:r>
        <w:rPr>
          <w:spacing w:val="47"/>
        </w:rPr>
        <w:t xml:space="preserve"> </w:t>
      </w:r>
      <w:r>
        <w:t>ГГц.</w:t>
      </w:r>
      <w:r>
        <w:rPr>
          <w:spacing w:val="46"/>
        </w:rPr>
        <w:t xml:space="preserve"> </w:t>
      </w:r>
      <w:r>
        <w:t>Диапазоны</w:t>
      </w:r>
      <w:r>
        <w:rPr>
          <w:spacing w:val="47"/>
        </w:rPr>
        <w:t xml:space="preserve"> </w:t>
      </w:r>
      <w:r>
        <w:t>3400–</w:t>
      </w:r>
      <w:r>
        <w:rPr>
          <w:spacing w:val="-67"/>
        </w:rPr>
        <w:t xml:space="preserve"> </w:t>
      </w:r>
      <w:r>
        <w:t>3500</w:t>
      </w:r>
      <w:r>
        <w:rPr>
          <w:spacing w:val="31"/>
        </w:rPr>
        <w:t xml:space="preserve"> </w:t>
      </w:r>
      <w:r>
        <w:t>МГц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5650–5725</w:t>
      </w:r>
      <w:r>
        <w:rPr>
          <w:spacing w:val="31"/>
        </w:rPr>
        <w:t xml:space="preserve"> </w:t>
      </w:r>
      <w:r>
        <w:t>МГц</w:t>
      </w:r>
      <w:r>
        <w:rPr>
          <w:spacing w:val="32"/>
        </w:rPr>
        <w:t xml:space="preserve"> </w:t>
      </w:r>
      <w:r>
        <w:t>уже</w:t>
      </w:r>
      <w:r>
        <w:rPr>
          <w:spacing w:val="30"/>
        </w:rPr>
        <w:t xml:space="preserve"> </w:t>
      </w:r>
      <w:r>
        <w:t>открыты</w:t>
      </w:r>
      <w:r>
        <w:rPr>
          <w:spacing w:val="32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условии</w:t>
      </w:r>
      <w:r>
        <w:rPr>
          <w:spacing w:val="32"/>
        </w:rPr>
        <w:t xml:space="preserve"> </w:t>
      </w:r>
      <w:proofErr w:type="spellStart"/>
      <w:r>
        <w:t>соблюд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rPr>
          <w:spacing w:val="31"/>
        </w:rPr>
        <w:t xml:space="preserve"> </w:t>
      </w:r>
      <w:r>
        <w:t>электромагнитной</w:t>
      </w:r>
      <w:r>
        <w:rPr>
          <w:spacing w:val="34"/>
        </w:rPr>
        <w:t xml:space="preserve"> </w:t>
      </w:r>
      <w:r>
        <w:t>совместимости</w:t>
      </w:r>
      <w:r>
        <w:rPr>
          <w:spacing w:val="32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уже</w:t>
      </w:r>
      <w:r>
        <w:rPr>
          <w:spacing w:val="32"/>
        </w:rPr>
        <w:t xml:space="preserve"> </w:t>
      </w:r>
      <w:r>
        <w:t>существующими</w:t>
      </w:r>
      <w:r>
        <w:rPr>
          <w:spacing w:val="33"/>
        </w:rPr>
        <w:t xml:space="preserve"> </w:t>
      </w:r>
      <w:r>
        <w:t>си-</w:t>
      </w:r>
      <w:r>
        <w:rPr>
          <w:spacing w:val="-67"/>
        </w:rPr>
        <w:t xml:space="preserve"> </w:t>
      </w:r>
      <w:proofErr w:type="spellStart"/>
      <w:r>
        <w:t>стемами</w:t>
      </w:r>
      <w:proofErr w:type="spellEnd"/>
      <w:r>
        <w:rPr>
          <w:spacing w:val="24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практике</w:t>
      </w:r>
      <w:r>
        <w:rPr>
          <w:spacing w:val="23"/>
        </w:rPr>
        <w:t xml:space="preserve"> </w:t>
      </w:r>
      <w:r>
        <w:t>это</w:t>
      </w:r>
      <w:r>
        <w:rPr>
          <w:spacing w:val="23"/>
        </w:rPr>
        <w:t xml:space="preserve"> </w:t>
      </w:r>
      <w:r>
        <w:t>обозначает</w:t>
      </w:r>
      <w:r>
        <w:rPr>
          <w:spacing w:val="23"/>
        </w:rPr>
        <w:t xml:space="preserve"> </w:t>
      </w:r>
      <w:r>
        <w:t>ограничение</w:t>
      </w:r>
      <w:r>
        <w:rPr>
          <w:spacing w:val="22"/>
        </w:rPr>
        <w:t xml:space="preserve"> </w:t>
      </w:r>
      <w:r>
        <w:t>мощности</w:t>
      </w:r>
      <w:r>
        <w:rPr>
          <w:spacing w:val="24"/>
        </w:rPr>
        <w:t xml:space="preserve"> </w:t>
      </w:r>
      <w:proofErr w:type="spellStart"/>
      <w:r>
        <w:t>пе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редатчика</w:t>
      </w:r>
      <w:proofErr w:type="spellEnd"/>
      <w:r>
        <w:t>,</w:t>
      </w:r>
      <w:r>
        <w:rPr>
          <w:spacing w:val="9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значит,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площади</w:t>
      </w:r>
      <w:r>
        <w:rPr>
          <w:spacing w:val="10"/>
        </w:rPr>
        <w:t xml:space="preserve"> </w:t>
      </w:r>
      <w:r>
        <w:t>покрытия</w:t>
      </w:r>
      <w:r>
        <w:rPr>
          <w:spacing w:val="9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базовой</w:t>
      </w:r>
      <w:r>
        <w:rPr>
          <w:spacing w:val="9"/>
        </w:rPr>
        <w:t xml:space="preserve"> </w:t>
      </w:r>
      <w:r>
        <w:t>стан-</w:t>
      </w:r>
      <w:r>
        <w:rPr>
          <w:spacing w:val="-67"/>
        </w:rPr>
        <w:t xml:space="preserve"> </w:t>
      </w:r>
      <w:proofErr w:type="spellStart"/>
      <w:r>
        <w:t>ции</w:t>
      </w:r>
      <w:proofErr w:type="spellEnd"/>
      <w:r>
        <w:t>.</w:t>
      </w:r>
      <w:r>
        <w:rPr>
          <w:spacing w:val="3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вот</w:t>
      </w:r>
      <w:r>
        <w:rPr>
          <w:spacing w:val="4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диапазонов</w:t>
      </w:r>
      <w:r>
        <w:rPr>
          <w:spacing w:val="2"/>
        </w:rPr>
        <w:t xml:space="preserve"> </w:t>
      </w:r>
      <w:r>
        <w:t>2300–2400</w:t>
      </w:r>
      <w:r>
        <w:rPr>
          <w:spacing w:val="3"/>
        </w:rPr>
        <w:t xml:space="preserve"> </w:t>
      </w:r>
      <w:r>
        <w:t>МГц,</w:t>
      </w:r>
      <w:r>
        <w:rPr>
          <w:spacing w:val="3"/>
        </w:rPr>
        <w:t xml:space="preserve"> </w:t>
      </w:r>
      <w:r>
        <w:t>2500–2570</w:t>
      </w:r>
      <w:r>
        <w:rPr>
          <w:spacing w:val="4"/>
        </w:rPr>
        <w:t xml:space="preserve"> </w:t>
      </w:r>
      <w:r>
        <w:t>МГц,</w:t>
      </w:r>
      <w:r>
        <w:rPr>
          <w:spacing w:val="4"/>
        </w:rPr>
        <w:t xml:space="preserve"> </w:t>
      </w:r>
      <w:r>
        <w:t>2620–</w:t>
      </w:r>
      <w:r>
        <w:rPr>
          <w:spacing w:val="-67"/>
        </w:rPr>
        <w:t xml:space="preserve"> </w:t>
      </w:r>
      <w:r>
        <w:t>2690</w:t>
      </w:r>
      <w:r>
        <w:rPr>
          <w:spacing w:val="27"/>
        </w:rPr>
        <w:t xml:space="preserve"> </w:t>
      </w:r>
      <w:r>
        <w:t>МГц,</w:t>
      </w:r>
      <w:r>
        <w:rPr>
          <w:spacing w:val="27"/>
        </w:rPr>
        <w:t xml:space="preserve"> </w:t>
      </w:r>
      <w:r>
        <w:t>3500–3600</w:t>
      </w:r>
      <w:r>
        <w:rPr>
          <w:spacing w:val="28"/>
        </w:rPr>
        <w:t xml:space="preserve"> </w:t>
      </w:r>
      <w:r>
        <w:t>МГц,</w:t>
      </w:r>
      <w:r>
        <w:rPr>
          <w:spacing w:val="27"/>
        </w:rPr>
        <w:t xml:space="preserve"> </w:t>
      </w:r>
      <w:r>
        <w:t>3600–3800</w:t>
      </w:r>
      <w:r>
        <w:rPr>
          <w:spacing w:val="28"/>
        </w:rPr>
        <w:t xml:space="preserve"> </w:t>
      </w:r>
      <w:r>
        <w:t>МГц,</w:t>
      </w:r>
      <w:r>
        <w:rPr>
          <w:spacing w:val="27"/>
        </w:rPr>
        <w:t xml:space="preserve"> </w:t>
      </w:r>
      <w:r>
        <w:t>5470–5650</w:t>
      </w:r>
      <w:r>
        <w:rPr>
          <w:spacing w:val="28"/>
        </w:rPr>
        <w:t xml:space="preserve"> </w:t>
      </w:r>
      <w:r>
        <w:t>МГц,</w:t>
      </w:r>
    </w:p>
    <w:p w:rsidR="000B02F6" w:rsidRDefault="000B02F6" w:rsidP="000B02F6">
      <w:pPr>
        <w:pStyle w:val="a3"/>
        <w:spacing w:line="321" w:lineRule="exact"/>
        <w:jc w:val="both"/>
      </w:pPr>
      <w:r>
        <w:t>5725–6425</w:t>
      </w:r>
      <w:r>
        <w:rPr>
          <w:spacing w:val="-3"/>
        </w:rPr>
        <w:t xml:space="preserve"> </w:t>
      </w:r>
      <w:r>
        <w:t>МГц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необходима</w:t>
      </w:r>
      <w:r>
        <w:rPr>
          <w:spacing w:val="-2"/>
        </w:rPr>
        <w:t xml:space="preserve"> </w:t>
      </w:r>
      <w:r>
        <w:t>конверсия.</w:t>
      </w:r>
    </w:p>
    <w:p w:rsidR="000B02F6" w:rsidRDefault="000B02F6" w:rsidP="000B02F6">
      <w:pPr>
        <w:pStyle w:val="a3"/>
        <w:ind w:right="470" w:firstLine="510"/>
        <w:jc w:val="both"/>
      </w:pPr>
      <w:r>
        <w:rPr>
          <w:b/>
        </w:rPr>
        <w:t xml:space="preserve">Поколение 5G. </w:t>
      </w:r>
      <w:r>
        <w:t xml:space="preserve">Пятое поколение мобильной связи </w:t>
      </w:r>
      <w:proofErr w:type="spellStart"/>
      <w:r>
        <w:t>разрабат</w:t>
      </w:r>
      <w:proofErr w:type="gramStart"/>
      <w:r>
        <w:t>ы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вается</w:t>
      </w:r>
      <w:proofErr w:type="spellEnd"/>
      <w:r>
        <w:t xml:space="preserve"> на основе стандартов телекоммуникаций, следующих за су-</w:t>
      </w:r>
      <w:r>
        <w:rPr>
          <w:spacing w:val="-67"/>
        </w:rPr>
        <w:t xml:space="preserve"> </w:t>
      </w:r>
      <w:proofErr w:type="spellStart"/>
      <w:r>
        <w:t>ществующими</w:t>
      </w:r>
      <w:proofErr w:type="spellEnd"/>
      <w:r>
        <w:t xml:space="preserve"> стандартами 4G/IMT-</w:t>
      </w:r>
      <w:proofErr w:type="spellStart"/>
      <w:r>
        <w:t>Advanced</w:t>
      </w:r>
      <w:proofErr w:type="spellEnd"/>
      <w:r>
        <w:t>. В настоящее время</w:t>
      </w:r>
      <w:r>
        <w:rPr>
          <w:spacing w:val="1"/>
        </w:rPr>
        <w:t xml:space="preserve"> </w:t>
      </w:r>
      <w:r>
        <w:t>стандартов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развертывания</w:t>
      </w:r>
      <w:r>
        <w:rPr>
          <w:spacing w:val="-2"/>
        </w:rPr>
        <w:t xml:space="preserve"> </w:t>
      </w:r>
      <w:r>
        <w:t>5G-сетей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существует.</w:t>
      </w:r>
    </w:p>
    <w:p w:rsidR="000B02F6" w:rsidRDefault="000B02F6" w:rsidP="000B02F6">
      <w:pPr>
        <w:pStyle w:val="a3"/>
        <w:ind w:right="471" w:firstLine="510"/>
        <w:jc w:val="both"/>
      </w:pPr>
      <w:r>
        <w:t xml:space="preserve">Исходя из того, что новые поколения стандартов сотовой </w:t>
      </w:r>
      <w:proofErr w:type="spellStart"/>
      <w:r>
        <w:t>св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зи</w:t>
      </w:r>
      <w:proofErr w:type="spellEnd"/>
      <w:r>
        <w:t xml:space="preserve"> появлялись в среднем каждые 10 лет, с первого 1G (NMT) в</w:t>
      </w:r>
      <w:r>
        <w:rPr>
          <w:spacing w:val="1"/>
        </w:rPr>
        <w:t xml:space="preserve"> </w:t>
      </w:r>
      <w:r>
        <w:t>1981</w:t>
      </w:r>
      <w:r>
        <w:rPr>
          <w:spacing w:val="40"/>
        </w:rPr>
        <w:t xml:space="preserve"> </w:t>
      </w:r>
      <w:r>
        <w:t>г.,</w:t>
      </w:r>
      <w:r>
        <w:rPr>
          <w:spacing w:val="40"/>
        </w:rPr>
        <w:t xml:space="preserve"> </w:t>
      </w:r>
      <w:r>
        <w:t>2G</w:t>
      </w:r>
      <w:r>
        <w:rPr>
          <w:spacing w:val="40"/>
        </w:rPr>
        <w:t xml:space="preserve"> </w:t>
      </w:r>
      <w:r>
        <w:t>(GSM)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1992</w:t>
      </w:r>
      <w:r>
        <w:rPr>
          <w:spacing w:val="41"/>
        </w:rPr>
        <w:t xml:space="preserve"> </w:t>
      </w:r>
      <w:r>
        <w:t>г.,</w:t>
      </w:r>
      <w:r>
        <w:rPr>
          <w:spacing w:val="39"/>
        </w:rPr>
        <w:t xml:space="preserve"> </w:t>
      </w:r>
      <w:r>
        <w:t>3G</w:t>
      </w:r>
      <w:r>
        <w:rPr>
          <w:spacing w:val="40"/>
        </w:rPr>
        <w:t xml:space="preserve"> </w:t>
      </w:r>
      <w:r>
        <w:t>(WCDMA/FDMA)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2001</w:t>
      </w:r>
      <w:r>
        <w:rPr>
          <w:spacing w:val="41"/>
        </w:rPr>
        <w:t xml:space="preserve"> </w:t>
      </w:r>
      <w:r>
        <w:t>г.,</w:t>
      </w:r>
      <w:r>
        <w:rPr>
          <w:spacing w:val="40"/>
        </w:rPr>
        <w:t xml:space="preserve"> </w:t>
      </w:r>
      <w:r>
        <w:t>4G</w:t>
      </w:r>
    </w:p>
    <w:p w:rsidR="000B02F6" w:rsidRDefault="000B02F6" w:rsidP="000B02F6">
      <w:pPr>
        <w:pStyle w:val="a3"/>
        <w:ind w:right="471"/>
        <w:jc w:val="both"/>
      </w:pPr>
      <w:r>
        <w:t xml:space="preserve">(3GPP LTE, </w:t>
      </w:r>
      <w:proofErr w:type="spellStart"/>
      <w:r>
        <w:t>WiMax</w:t>
      </w:r>
      <w:proofErr w:type="spellEnd"/>
      <w:r>
        <w:t>) в 2010 г., внедрение международного ста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дарта</w:t>
      </w:r>
      <w:proofErr w:type="spellEnd"/>
      <w:r>
        <w:rPr>
          <w:spacing w:val="-3"/>
        </w:rPr>
        <w:t xml:space="preserve"> </w:t>
      </w:r>
      <w:r>
        <w:t>5G</w:t>
      </w:r>
      <w:r>
        <w:rPr>
          <w:spacing w:val="1"/>
        </w:rPr>
        <w:t xml:space="preserve"> </w:t>
      </w:r>
      <w:r>
        <w:t>можно ожидать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районе</w:t>
      </w:r>
      <w:r>
        <w:rPr>
          <w:spacing w:val="-1"/>
        </w:rPr>
        <w:t xml:space="preserve"> </w:t>
      </w:r>
      <w:r>
        <w:t>2020 г.</w:t>
      </w:r>
    </w:p>
    <w:p w:rsidR="000B02F6" w:rsidRDefault="000B02F6" w:rsidP="000B02F6">
      <w:pPr>
        <w:pStyle w:val="a3"/>
        <w:spacing w:before="13" w:line="228" w:lineRule="auto"/>
        <w:ind w:right="470" w:firstLine="51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615315</wp:posOffset>
                </wp:positionV>
                <wp:extent cx="5149850" cy="204470"/>
                <wp:effectExtent l="4445" t="635" r="0" b="444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985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83.6pt;margin-top:48.45pt;width:405.5pt;height:16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Z9moQIAAAwFAAAOAAAAZHJzL2Uyb0RvYy54bWysVNuO0zAQfUfiHyy/d3ORu22ipqu9UIS0&#10;wEoLH+AmTmPh2MF2my4ICYlXJD6Bj+AFcdlvSP+IsdOWLvCAEHlwPPZ4fM7MGU9O1rVAK6YNVzLD&#10;0VGIEZO5KrhcZPj5s9lgjJGxVBZUKMkyfMMMPpnevzdpm5TFqlKiYBpBEGnStslwZW2TBoHJK1ZT&#10;c6QaJmGzVLqmFky9CApNW4heiyAOw+OgVbpotMqZMbB60W/iqY9fliy3T8vSMItEhgGb9aP249yN&#10;wXRC04WmTcXzLQz6DyhqyiVcug91QS1FS81/C1XzXCujSnuUqzpQZclz5jkAmyj8hc11RRvmuUBy&#10;TLNPk/l/YfMnqyuNeJFhgpGkNZSo+7h5u/nQfetuN++6T91t93Xzvvvefe6+IOLy1TYmhWPXzZV2&#10;jE1zqfIXBkl1XlG5YKdaq7ZitACUkfMP7hxwhoGjaN4+VgVcR5dW+dStS127gJAUtPYVutlXiK0t&#10;ymFxGJFkPIRC5rAXh4SMfAkDmu5ON9rYh0zVyE0yrEEBPjpdXRrr0NB05+LRK8GLGRfCG3oxPxca&#10;rSioZeY/TwBIHroJ6Zylcsf6iP0KgIQ73J6D66v/OoliEp7FyWB2PB4NyIwMB8koHA/CKDlLjkOS&#10;kIvZGwcwImnFi4LJSy7ZTokR+btKb3ui15DXImoznAzjoed+B705JBn6708ka26hMQWvMzzeO9HU&#10;FfaBLIA2TS3lop8Hd+H7LEMOdn+fFS8DV/leQXNV3IAKtIIiQT3hCYFJpfQrjFpoxwybl0uqGUbi&#10;kQQlJREhrn+9QYajGAx9uDM/3KEyh1AZthj103Pb9/yy0XxRwU2RT4xUp6C+knthOGX2qLaahZbz&#10;DLbPg+vpQ9t7/XzEpj8AAAD//wMAUEsDBBQABgAIAAAAIQBaPUpH3QAAAAoBAAAPAAAAZHJzL2Rv&#10;d25yZXYueG1sTI/BTsMwEETvSPyDtUjcqN0AaR3iVAipJ+BAi8R1G2+TiNgOsdOGv2c5wXF2nmZn&#10;ys3senGiMXbBG1guFAjydbCdbwy877c3axAxobfYB08GvinCprq8KLGw4ezf6LRLjeAQHws00KY0&#10;FFLGuiWHcREG8uwdw+gwsRwbaUc8c7jrZaZULh12nj+0ONBTS/XnbnIGML+zX6/H25f985Sjbma1&#10;vf9QxlxfzY8PIBLN6Q+G3/pcHSrudAiTt1H0rPNVxqgBnWsQDOjVmg8HdjK9BFmV8v+E6gcAAP//&#10;AwBQSwECLQAUAAYACAAAACEAtoM4kv4AAADhAQAAEwAAAAAAAAAAAAAAAAAAAAAAW0NvbnRlbnRf&#10;VHlwZXNdLnhtbFBLAQItABQABgAIAAAAIQA4/SH/1gAAAJQBAAALAAAAAAAAAAAAAAAAAC8BAABf&#10;cmVscy8ucmVsc1BLAQItABQABgAIAAAAIQCrUZ9moQIAAAwFAAAOAAAAAAAAAAAAAAAAAC4CAABk&#10;cnMvZTJvRG9jLnhtbFBLAQItABQABgAIAAAAIQBaPUpH3QAAAAoBAAAPAAAAAAAAAAAAAAAAAPsE&#10;AABkcnMvZG93bnJldi54bWxQSwUGAAAAAAQABADzAAAABQYAAAAA&#10;" stroked="f">
                <w10:wrap anchorx="page"/>
              </v:rect>
            </w:pict>
          </mc:Fallback>
        </mc:AlternateContent>
      </w:r>
      <w:r>
        <w:t>Предполагается, что технологии 5G будут обеспечивать более</w:t>
      </w:r>
      <w:r>
        <w:rPr>
          <w:spacing w:val="1"/>
        </w:rPr>
        <w:t xml:space="preserve"> </w:t>
      </w:r>
      <w:r>
        <w:t>высокую пропускную способность по сравнению с технологиями</w:t>
      </w:r>
      <w:r>
        <w:rPr>
          <w:spacing w:val="1"/>
        </w:rPr>
        <w:t xml:space="preserve"> </w:t>
      </w:r>
      <w:r>
        <w:t xml:space="preserve">4G, что позволит обеспечить </w:t>
      </w:r>
      <w:proofErr w:type="spellStart"/>
      <w:r>
        <w:t>бо</w:t>
      </w:r>
      <w:proofErr w:type="spellEnd"/>
      <w:r>
        <w:rPr>
          <w:position w:val="-4"/>
        </w:rPr>
        <w:t>́</w:t>
      </w:r>
      <w:proofErr w:type="spellStart"/>
      <w:r>
        <w:t>льшую</w:t>
      </w:r>
      <w:proofErr w:type="spellEnd"/>
      <w:r>
        <w:t xml:space="preserve"> доступность </w:t>
      </w:r>
      <w:proofErr w:type="spellStart"/>
      <w:r>
        <w:t>широкополо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ной</w:t>
      </w:r>
      <w:r>
        <w:rPr>
          <w:spacing w:val="42"/>
        </w:rPr>
        <w:t xml:space="preserve"> </w:t>
      </w:r>
      <w:r>
        <w:t>мобильной</w:t>
      </w:r>
      <w:r>
        <w:rPr>
          <w:spacing w:val="42"/>
        </w:rPr>
        <w:t xml:space="preserve"> </w:t>
      </w:r>
      <w:r>
        <w:t>связи,</w:t>
      </w:r>
      <w:r>
        <w:rPr>
          <w:spacing w:val="41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1"/>
        </w:rPr>
        <w:t xml:space="preserve"> </w:t>
      </w:r>
      <w:r>
        <w:t>использование</w:t>
      </w:r>
      <w:r>
        <w:rPr>
          <w:spacing w:val="43"/>
        </w:rPr>
        <w:t xml:space="preserve"> </w:t>
      </w:r>
      <w:r>
        <w:t>режимов</w:t>
      </w:r>
      <w:r>
        <w:rPr>
          <w:spacing w:val="44"/>
        </w:rPr>
        <w:t xml:space="preserve"> </w:t>
      </w:r>
      <w:proofErr w:type="spellStart"/>
      <w:r>
        <w:t>device-to</w:t>
      </w:r>
      <w:proofErr w:type="spellEnd"/>
      <w:r>
        <w:t>-</w:t>
      </w:r>
    </w:p>
    <w:p w:rsidR="000B02F6" w:rsidRDefault="000B02F6" w:rsidP="000B02F6">
      <w:pPr>
        <w:pStyle w:val="a3"/>
        <w:spacing w:before="1"/>
        <w:ind w:right="470"/>
        <w:jc w:val="both"/>
      </w:pPr>
      <w:proofErr w:type="spellStart"/>
      <w:r>
        <w:t>device</w:t>
      </w:r>
      <w:proofErr w:type="spellEnd"/>
      <w:r>
        <w:t xml:space="preserve"> (букв. «устройство с устройством»), сверхнадежные </w:t>
      </w:r>
      <w:proofErr w:type="spellStart"/>
      <w:r>
        <w:t>ма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штабные системы коммуникации между устройствами, а также </w:t>
      </w:r>
      <w:proofErr w:type="spellStart"/>
      <w:r>
        <w:t>бо</w:t>
      </w:r>
      <w:proofErr w:type="spellEnd"/>
      <w:r>
        <w:t>-</w:t>
      </w:r>
      <w:r>
        <w:rPr>
          <w:spacing w:val="-67"/>
        </w:rPr>
        <w:t xml:space="preserve"> </w:t>
      </w:r>
      <w:r>
        <w:t>лее короткое время задержки и меньший расход энергии батареек,</w:t>
      </w:r>
      <w:r>
        <w:rPr>
          <w:spacing w:val="1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4G-оборудования.</w:t>
      </w:r>
    </w:p>
    <w:p w:rsidR="000B02F6" w:rsidRDefault="000B02F6" w:rsidP="000B02F6">
      <w:pPr>
        <w:pStyle w:val="a3"/>
        <w:spacing w:before="1"/>
        <w:ind w:right="472" w:firstLine="510"/>
        <w:jc w:val="both"/>
      </w:pPr>
      <w:r>
        <w:t>В табл. 1 приведены некоторые основные сведения о покол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ниях</w:t>
      </w:r>
      <w:proofErr w:type="spellEnd"/>
      <w:r>
        <w:rPr>
          <w:spacing w:val="-1"/>
        </w:rPr>
        <w:t xml:space="preserve"> </w:t>
      </w:r>
      <w:r>
        <w:t>сотовой</w:t>
      </w:r>
      <w:r>
        <w:rPr>
          <w:spacing w:val="-1"/>
        </w:rPr>
        <w:t xml:space="preserve"> </w:t>
      </w:r>
      <w:r>
        <w:t>связи.</w:t>
      </w:r>
    </w:p>
    <w:p w:rsidR="000B02F6" w:rsidRDefault="000B02F6" w:rsidP="000B02F6">
      <w:pPr>
        <w:jc w:val="both"/>
        <w:sectPr w:rsidR="000B02F6">
          <w:pgSz w:w="11910" w:h="16840"/>
          <w:pgMar w:top="1680" w:right="1680" w:bottom="280" w:left="1560" w:header="1408" w:footer="0" w:gutter="0"/>
          <w:cols w:space="720"/>
        </w:sectPr>
      </w:pPr>
    </w:p>
    <w:p w:rsidR="000B02F6" w:rsidRDefault="000B02F6" w:rsidP="000B02F6">
      <w:pPr>
        <w:pStyle w:val="a3"/>
        <w:ind w:left="0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9143365</wp:posOffset>
                </wp:positionH>
                <wp:positionV relativeFrom="page">
                  <wp:posOffset>5962015</wp:posOffset>
                </wp:positionV>
                <wp:extent cx="173355" cy="203835"/>
                <wp:effectExtent l="0" t="0" r="0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02F6" w:rsidRDefault="000B02F6" w:rsidP="000B02F6">
                            <w:pPr>
                              <w:spacing w:line="245" w:lineRule="exact"/>
                              <w:ind w:left="20"/>
                              <w:rPr>
                                <w:rFonts w:ascii="Verdana"/>
                                <w:i/>
                                <w:sz w:val="23"/>
                              </w:rPr>
                            </w:pPr>
                            <w:r>
                              <w:rPr>
                                <w:rFonts w:ascii="Verdana"/>
                                <w:i/>
                                <w:sz w:val="23"/>
                              </w:rPr>
                              <w:t>13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margin-left:719.95pt;margin-top:469.45pt;width:13.65pt;height:16.0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JGEtwIAAKgFAAAOAAAAZHJzL2Uyb0RvYy54bWysVEtu2zAQ3RfoHQjuFX39kRA5SCyrKJB+&#10;gLQHoCXKIiqRKklbDoqepafoqkDP4CN1SFmOk6BA0VYLYkQO38ybeZzLq33boB2VigmeYv/Cw4jy&#10;QpSMb1L88UPuzDFSmvCSNILTFN9Tha8WL19c9l1CA1GLpqQSAQhXSd+luNa6S1xXFTVtiboQHeVw&#10;WAnZEg2/cuOWkvSA3jZu4HlTtxey7KQoqFKwmw2HeGHxq4oW+l1VKapRk2LITdtV2nVtVndxSZKN&#10;JF3NimMa5C+yaAnjEPQElRFN0FayZ1AtK6RQotIXhWhdUVWsoJYDsPG9J2zuatJRywWKo7pTmdT/&#10;gy3e7t5LxMoUhxhx0kKLDt8OPw8/Dt9RaKrTdyoBp7sO3PT+Ruyhy5ap6m5F8UkhLpY14Rt6LaXo&#10;a0pKyM43N92zqwOOMiDr/o0oIQzZamGB9pVsTemgGAjQoUv3p87QvUaFCTkLw8kEowKOAi+chxMb&#10;gSTj5U4q/YqKFhkjxRIab8HJ7lZpkwxJRhcTi4ucNY1tfsMfbYDjsAOh4ao5M0nYXn6JvXg1X80j&#10;JwqmKyfyssy5zpeRM8392SQLs+Uy87+auH6U1KwsKTdhRl350Z/17ajwQREnZSnRsNLAmZSU3KyX&#10;jUQ7ArrO7XcsyJmb+zgNWwTg8oSSH0TeTRA7+XQ+c6I8mjjxzJs7nh/fxFMviqMsf0zplnH675RQ&#10;n+J4EkwGLf2Wm2e/59xI0jINk6NhbYrnJyeSGAWueGlbqwlrBvusFCb9h1JAu8dGW70aiQ5i1fv1&#10;HlCMiNeivAflSgHKAnnCuAPDrBj1MDpSrD5viaQYNa85qN/MmdGQo7EeDcKLWsAEgsuDudTDPNp2&#10;km1qQB7eFxfX8EIqZtX7kMXxXcE4sCSOo8vMm/N/6/UwYBe/AAAA//8DAFBLAwQUAAYACAAAACEA&#10;JCjeB+QAAAANAQAADwAAAGRycy9kb3ducmV2LnhtbEyPwU7DMBBE70j8g7VI3KiTJrRNiFNRChcE&#10;Em3hwM2Nt0lEbIfYbczfsz3BbWd3NPumWAbdsRMOrrVGQDyJgKGprGpNLeB993SzAOa8NEp21qCA&#10;H3SwLC8vCpkrO5oNnra+ZhRiXC4FNN73OeeualBLN7E9Grod7KClJznUXA1ypHDd8WkUzbiWraEP&#10;jezxocHqa3vUAh5Xb8/r1+8QDuMqblO5vv1IXj6FuL4K93fAPAb/Z4YzPqFDSUx7ezTKsY50mmQZ&#10;eQVkyYKGsyWdzafA9rSaxxHwsuD/W5S/AAAA//8DAFBLAQItABQABgAIAAAAIQC2gziS/gAAAOEB&#10;AAATAAAAAAAAAAAAAAAAAAAAAABbQ29udGVudF9UeXBlc10ueG1sUEsBAi0AFAAGAAgAAAAhADj9&#10;If/WAAAAlAEAAAsAAAAAAAAAAAAAAAAALwEAAF9yZWxzLy5yZWxzUEsBAi0AFAAGAAgAAAAhACoA&#10;kYS3AgAAqAUAAA4AAAAAAAAAAAAAAAAALgIAAGRycy9lMm9Eb2MueG1sUEsBAi0AFAAGAAgAAAAh&#10;ACQo3gfkAAAADQEAAA8AAAAAAAAAAAAAAAAAEQUAAGRycy9kb3ducmV2LnhtbFBLBQYAAAAABAAE&#10;APMAAAAiBgAAAAA=&#10;" filled="f" stroked="f">
                <v:textbox style="layout-flow:vertical" inset="0,0,0,0">
                  <w:txbxContent>
                    <w:p w:rsidR="000B02F6" w:rsidRDefault="000B02F6" w:rsidP="000B02F6">
                      <w:pPr>
                        <w:spacing w:line="245" w:lineRule="exact"/>
                        <w:ind w:left="20"/>
                        <w:rPr>
                          <w:rFonts w:ascii="Verdana"/>
                          <w:i/>
                          <w:sz w:val="23"/>
                        </w:rPr>
                      </w:pPr>
                      <w:r>
                        <w:rPr>
                          <w:rFonts w:ascii="Verdana"/>
                          <w:i/>
                          <w:sz w:val="23"/>
                        </w:rPr>
                        <w:t>13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0B02F6" w:rsidRDefault="000B02F6" w:rsidP="000B02F6">
      <w:pPr>
        <w:pStyle w:val="a3"/>
        <w:spacing w:before="9"/>
        <w:ind w:left="0"/>
        <w:rPr>
          <w:sz w:val="23"/>
        </w:rPr>
      </w:pPr>
    </w:p>
    <w:p w:rsidR="000B02F6" w:rsidRDefault="000B02F6" w:rsidP="000B02F6">
      <w:pPr>
        <w:spacing w:before="90"/>
        <w:ind w:left="11645" w:right="455"/>
        <w:jc w:val="center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9110980</wp:posOffset>
                </wp:positionH>
                <wp:positionV relativeFrom="paragraph">
                  <wp:posOffset>45720</wp:posOffset>
                </wp:positionV>
                <wp:extent cx="8890" cy="5112385"/>
                <wp:effectExtent l="0" t="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5112385"/>
                        </a:xfrm>
                        <a:prstGeom prst="rect">
                          <a:avLst/>
                        </a:pr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717.4pt;margin-top:3.6pt;width:.7pt;height:402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laiogIAAAoFAAAOAAAAZHJzL2Uyb0RvYy54bWysVNuO0zAQfUfiHyy/d3Mh3W2ipqu9UIS0&#10;wEoLH+AmTmPh2MZ2my4ICYlXJD6Bj+AFcdlvSP+IsdOWFl4QIg+Ox3PxmZkzHp+uGo6WVBsmRY6j&#10;oxAjKgpZMjHP8Yvn08EII2OJKAmXgub4lhp8Orl/b9yqjMaylrykGkEQYbJW5bi2VmVBYIqaNsQc&#10;SUUFKCupG2JB1POg1KSF6A0P4jA8DlqpS6VlQY2B08teiSc+flXRwj6rKkMt4jkGbNav2q8ztwaT&#10;McnmmqiaFRsY5B9QNIQJuHQX6pJYghaa/RGqYYWWRlb2qJBNIKuKFdTnANlE4W/Z3NREUZ8LFMeo&#10;XZnM/wtbPF1ea8TKHMcYCdJAi7pP63frj9337m79vvvc3XXf1h+6H92X7iuKXb1aZTJwu1HX2mVs&#10;1JUsXhok5EVNxJyeaS3bmpISUEbOPjhwcIIBVzRrn8gSriMLK33pVpVuXEAoClr5Dt3uOkRXFhVw&#10;OBql0MUCFMMoih+Mhv4Ckm19lTb2EZUNcpsca+i/j02WV8Y6LCTbmnjskrNyyjj3gp7PLrhGS+K4&#10;EoVx6NMFF7NvxoUzFtK59RH7E4AIdzidA+t7/yaN4iQ8j9PB9Hh0MkimyXCQnoSjQRil5+lxmKTJ&#10;5fStAxglWc3KkoorJuiWh1Hyd33eTETPIM9E1OY4HcZDn/sBenOQZOi+TQkPzBpmYSw5a6DkOyOS&#10;ubY+FCWkTTJLGO/3wSF8X2Wowfbvq+JJ4Pre82cmy1vggJbQJGgoPCCwqaV+jVELw5hj82pBNMWI&#10;PxbAozRKEje9XkiGJzEIel8z29cQUUCoHFuM+u2F7Sd+oTSb13BT5Asj5Blwr2KeGI6XPaoNY2Hg&#10;fAabx8FN9L7srX49YZOfAAAA//8DAFBLAwQUAAYACAAAACEAhejbzeEAAAALAQAADwAAAGRycy9k&#10;b3ducmV2LnhtbEyPzU7DMBCE70i8g7VI3KjTJJQS4lQtCAmpB2j4OTvxkkTE6yh22/Tt2Z7gNqMZ&#10;zX6brybbiwOOvnOkYD6LQCDVznTUKPh4f75ZgvBBk9G9I1RwQg+r4vIi15lxR9rhoQyN4BHymVbQ&#10;hjBkUvq6Rav9zA1InH270erAdmykGfWRx20v4yhaSKs74gutHvCxxfqn3FsF5bpsbusKn77uN6fP&#10;7fC6G95eNkpdX03rBxABp/BXhjM+o0PBTJXbk/GiZ58mKbMHBXcxiHMhTRasKgXLeZyALHL5/4fi&#10;FwAA//8DAFBLAQItABQABgAIAAAAIQC2gziS/gAAAOEBAAATAAAAAAAAAAAAAAAAAAAAAABbQ29u&#10;dGVudF9UeXBlc10ueG1sUEsBAi0AFAAGAAgAAAAhADj9If/WAAAAlAEAAAsAAAAAAAAAAAAAAAAA&#10;LwEAAF9yZWxzLy5yZWxzUEsBAi0AFAAGAAgAAAAhAD2OVqKiAgAACgUAAA4AAAAAAAAAAAAAAAAA&#10;LgIAAGRycy9lMm9Eb2MueG1sUEsBAi0AFAAGAAgAAAAhAIXo283hAAAACwEAAA8AAAAAAAAAAAAA&#10;AAAA/AQAAGRycy9kb3ducmV2LnhtbFBLBQYAAAAABAAEAPMAAAAKBgAAAAA=&#10;" fillcolor="#010202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9145270</wp:posOffset>
                </wp:positionH>
                <wp:positionV relativeFrom="paragraph">
                  <wp:posOffset>35560</wp:posOffset>
                </wp:positionV>
                <wp:extent cx="165100" cy="3742690"/>
                <wp:effectExtent l="1270" t="0" r="0" b="444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3742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02F6" w:rsidRDefault="000B02F6" w:rsidP="000B02F6">
                            <w:pPr>
                              <w:spacing w:line="235" w:lineRule="exact"/>
                              <w:ind w:left="20"/>
                              <w:rPr>
                                <w:rFonts w:ascii="Georgia" w:hAnsi="Georgia"/>
                              </w:rPr>
                            </w:pPr>
                            <w:r>
                              <w:rPr>
                                <w:rFonts w:ascii="Georgia" w:hAnsi="Georgia"/>
                                <w:w w:val="105"/>
                              </w:rPr>
                              <w:t>1.2.</w:t>
                            </w:r>
                            <w:r>
                              <w:rPr>
                                <w:rFonts w:ascii="Georgia" w:hAnsi="Georgia"/>
                                <w:spacing w:val="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</w:rPr>
                              <w:t>»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</w:rPr>
                              <w:t>ÒÚÓ</w:t>
                            </w:r>
                            <w:r>
                              <w:rPr>
                                <w:rFonts w:ascii="Verdana" w:hAnsi="Verdana"/>
                              </w:rPr>
                              <w:t>р</w:t>
                            </w:r>
                            <w:r>
                              <w:rPr>
                                <w:rFonts w:ascii="Georgia" w:hAnsi="Georgia"/>
                              </w:rPr>
                              <w:t>Ë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</w:rPr>
                              <w:t>ˇ</w:t>
                            </w:r>
                            <w:r>
                              <w:rPr>
                                <w:rFonts w:ascii="Verdana" w:hAnsi="Verdana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Verdana" w:hAnsi="Verdana"/>
                              </w:rPr>
                              <w:t>р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</w:rPr>
                              <w:t>‡Á‚ËÚË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</w:rPr>
                              <w:t>ˇ</w:t>
                            </w:r>
                            <w:r>
                              <w:rPr>
                                <w:rFonts w:ascii="Verdana" w:hAnsi="Verdana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</w:rPr>
                              <w:t>Ë</w:t>
                            </w:r>
                            <w:r>
                              <w:rPr>
                                <w:rFonts w:ascii="Georgia" w:hAnsi="Georgia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</w:rPr>
                              <w:t>ÔÓÍÓÎÂÌË</w:t>
                            </w:r>
                            <w:r>
                              <w:rPr>
                                <w:rFonts w:ascii="Verdana" w:hAnsi="Verdana"/>
                              </w:rPr>
                              <w:t>ˇ</w:t>
                            </w:r>
                            <w:r>
                              <w:rPr>
                                <w:rFonts w:ascii="Verdana" w:hAnsi="Verdana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</w:rPr>
                              <w:t>ÒÓÚÓ‚ÓÈ</w:t>
                            </w:r>
                            <w:r>
                              <w:rPr>
                                <w:rFonts w:ascii="Georgia" w:hAnsi="Georgia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</w:rPr>
                              <w:t>Ò‚</w:t>
                            </w:r>
                            <w:r>
                              <w:rPr>
                                <w:rFonts w:ascii="Verdana" w:hAnsi="Verdana"/>
                              </w:rPr>
                              <w:t>ˇ</w:t>
                            </w:r>
                            <w:r>
                              <w:rPr>
                                <w:rFonts w:ascii="Georgia" w:hAnsi="Georgia"/>
                              </w:rPr>
                              <w:t>ÁË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27" type="#_x0000_t202" style="position:absolute;left:0;text-align:left;margin-left:720.1pt;margin-top:2.8pt;width:13pt;height:294.7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cvuQIAALAFAAAOAAAAZHJzL2Uyb0RvYy54bWysVF2OmzAQfq/UO1h+Z4Es+QGFrJIQqkrb&#10;H2nbAzhgglWwqe0EVlXP0lP0qVLPkCN1bEI2u6tKVVserDEefzPfzOeZ33R1hQ5UKiZ4jP0rDyPK&#10;M5Ezvovxxw+pM8NIacJzUglOY3xPFb5ZvHwxb5uIjkQpqpxKBCBcRW0T41LrJnJdlZW0JupKNJTD&#10;YSFkTTRs5c7NJWkBva7ckedN3FbIvJEio0rB36Q/xAuLXxQ00++KQlGNqhhDbtqu0q5bs7qLOYl2&#10;kjQly05pkL/IoiaMQ9AzVEI0QXvJnkHVLJNCiUJfZaJ2RVGwjFoOwMb3nrC5K0lDLRcojmrOZVL/&#10;DzZ7e3gvEcuhdxhxUkOLjt+OP48/jt+Rb6rTNioCp7sG3HS3Ep3xNExVcyuyTwpxsS4J39GllKIt&#10;KckhO3vTvbja4ygDsm3fiBzCkL0WFqgrZG0AoRgI0KFL9+fO0E6jzIScjH0PTjI4up4Go0loW+eS&#10;aLjdSKVfUVEjY8RYQuctOjncKg08wHVwMcG4SFlV2e5X/NEPcOz/QGy4as5MFraZX0Iv3Mw2s8CB&#10;FDZO4CWJs0zXgTNJ/ek4uU7W68T/auL6QVSyPKfchBmE5Qd/1riTxHtJnKWlRMVyA2dSUnK3XVcS&#10;HQgIO7Wf6RYkf+HmPk7DHgOXJ5T8UeCtRqGTTmZTJ0iDsRNOvZnj+eEqnHhBGCTpY0q3jNN/p4Ta&#10;GIfj0bgX02+5efZ7zo1ENdMwOipWx3h2diKRkeCG57a1mrCqty9KYdJ/KAVUbGi0FazRaK9W3W27&#10;08sAMCPmrcjvQcFSgMBAjDD2wDArRi2MkBirz3siKUbVaw6vwMybwZCDsR0MwrNSwCSCy7251v1c&#10;2jeS7UpA7t8ZF0t4KQWzIn7IAhiYDYwFy+U0wszcudxbr4dBu/gFAAD//wMAUEsDBBQABgAIAAAA&#10;IQCXacrf4AAAAAsBAAAPAAAAZHJzL2Rvd25yZXYueG1sTI/BTsMwEETvSPyDtUjcqN2SRBDiVJTC&#10;BYEEBQ7ctrGbRMTrELtN+Hu2JzjO7NPsTLGcXCcOdgitJw3zmQJhqfKmpVrD+9vDxRWIEJEMdp6s&#10;hh8bYFmenhSYGz/Sqz1sYi04hEKOGpoY+1zKUDXWYZj53hLfdn5wGFkOtTQDjhzuOrlQKpMOW+IP&#10;Dfb2rrHV12bvNNyvXh7Xz9/TtBtX8zbBdfpx+fSp9fnZdHsDItop/sFwrM/VoeROW78nE0THOknU&#10;glkNaQbiCCRZxsaWjetUgSwL+X9D+QsAAP//AwBQSwECLQAUAAYACAAAACEAtoM4kv4AAADhAQAA&#10;EwAAAAAAAAAAAAAAAAAAAAAAW0NvbnRlbnRfVHlwZXNdLnhtbFBLAQItABQABgAIAAAAIQA4/SH/&#10;1gAAAJQBAAALAAAAAAAAAAAAAAAAAC8BAABfcmVscy8ucmVsc1BLAQItABQABgAIAAAAIQA5iMcv&#10;uQIAALAFAAAOAAAAAAAAAAAAAAAAAC4CAABkcnMvZTJvRG9jLnhtbFBLAQItABQABgAIAAAAIQCX&#10;acrf4AAAAAsBAAAPAAAAAAAAAAAAAAAAABMFAABkcnMvZG93bnJldi54bWxQSwUGAAAAAAQABADz&#10;AAAAIAYAAAAA&#10;" filled="f" stroked="f">
                <v:textbox style="layout-flow:vertical" inset="0,0,0,0">
                  <w:txbxContent>
                    <w:p w:rsidR="000B02F6" w:rsidRDefault="000B02F6" w:rsidP="000B02F6">
                      <w:pPr>
                        <w:spacing w:line="235" w:lineRule="exact"/>
                        <w:ind w:left="20"/>
                        <w:rPr>
                          <w:rFonts w:ascii="Georgia" w:hAnsi="Georgia"/>
                        </w:rPr>
                      </w:pPr>
                      <w:r>
                        <w:rPr>
                          <w:rFonts w:ascii="Georgia" w:hAnsi="Georgia"/>
                          <w:w w:val="105"/>
                        </w:rPr>
                        <w:t>1.2.</w:t>
                      </w:r>
                      <w:r>
                        <w:rPr>
                          <w:rFonts w:ascii="Georgia" w:hAnsi="Georgia"/>
                          <w:spacing w:val="17"/>
                          <w:w w:val="105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</w:rPr>
                        <w:t>»ÒÚÓ</w:t>
                      </w:r>
                      <w:r>
                        <w:rPr>
                          <w:rFonts w:ascii="Verdana" w:hAnsi="Verdana"/>
                        </w:rPr>
                        <w:t>р</w:t>
                      </w:r>
                      <w:r>
                        <w:rPr>
                          <w:rFonts w:ascii="Georgia" w:hAnsi="Georgia"/>
                        </w:rPr>
                        <w:t>Ë</w:t>
                      </w:r>
                      <w:r>
                        <w:rPr>
                          <w:rFonts w:ascii="Verdana" w:hAnsi="Verdana"/>
                        </w:rPr>
                        <w:t>ˇ</w:t>
                      </w:r>
                      <w:r>
                        <w:rPr>
                          <w:rFonts w:ascii="Verdana" w:hAnsi="Verdana"/>
                          <w:spacing w:val="-5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</w:rPr>
                        <w:t>р</w:t>
                      </w:r>
                      <w:r>
                        <w:rPr>
                          <w:rFonts w:ascii="Georgia" w:hAnsi="Georgia"/>
                        </w:rPr>
                        <w:t>‡Á‚ËÚË</w:t>
                      </w:r>
                      <w:r>
                        <w:rPr>
                          <w:rFonts w:ascii="Verdana" w:hAnsi="Verdana"/>
                        </w:rPr>
                        <w:t>ˇ</w:t>
                      </w:r>
                      <w:r>
                        <w:rPr>
                          <w:rFonts w:ascii="Verdana" w:hAnsi="Verdana"/>
                          <w:spacing w:val="-5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</w:rPr>
                        <w:t>Ë</w:t>
                      </w:r>
                      <w:r>
                        <w:rPr>
                          <w:rFonts w:ascii="Georgia" w:hAnsi="Georgia"/>
                          <w:spacing w:val="20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</w:rPr>
                        <w:t>ÔÓÍÓÎÂÌË</w:t>
                      </w:r>
                      <w:r>
                        <w:rPr>
                          <w:rFonts w:ascii="Verdana" w:hAnsi="Verdana"/>
                        </w:rPr>
                        <w:t>ˇ</w:t>
                      </w:r>
                      <w:r>
                        <w:rPr>
                          <w:rFonts w:ascii="Verdana" w:hAnsi="Verdana"/>
                          <w:spacing w:val="-4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</w:rPr>
                        <w:t>ÒÓÚÓ‚ÓÈ</w:t>
                      </w:r>
                      <w:r>
                        <w:rPr>
                          <w:rFonts w:ascii="Georgia" w:hAnsi="Georgia"/>
                          <w:spacing w:val="20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</w:rPr>
                        <w:t>Ò‚</w:t>
                      </w:r>
                      <w:r>
                        <w:rPr>
                          <w:rFonts w:ascii="Verdana" w:hAnsi="Verdana"/>
                        </w:rPr>
                        <w:t>ˇ</w:t>
                      </w:r>
                      <w:r>
                        <w:rPr>
                          <w:rFonts w:ascii="Georgia" w:hAnsi="Georgia"/>
                        </w:rPr>
                        <w:t>ÁË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Таблица 1</w:t>
      </w:r>
    </w:p>
    <w:p w:rsidR="000B02F6" w:rsidRDefault="000B02F6" w:rsidP="000B02F6">
      <w:pPr>
        <w:spacing w:before="1"/>
        <w:ind w:left="97" w:right="455"/>
        <w:jc w:val="center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поколений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мобильной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телефонии</w:t>
      </w:r>
    </w:p>
    <w:p w:rsidR="000B02F6" w:rsidRDefault="000B02F6" w:rsidP="000B02F6">
      <w:pPr>
        <w:pStyle w:val="a3"/>
        <w:spacing w:before="6"/>
        <w:ind w:left="0"/>
        <w:rPr>
          <w:b/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9"/>
        <w:gridCol w:w="1428"/>
        <w:gridCol w:w="1694"/>
        <w:gridCol w:w="1945"/>
        <w:gridCol w:w="1946"/>
        <w:gridCol w:w="1791"/>
        <w:gridCol w:w="1862"/>
      </w:tblGrid>
      <w:tr w:rsidR="000B02F6" w:rsidTr="005B727D">
        <w:trPr>
          <w:trHeight w:val="546"/>
        </w:trPr>
        <w:tc>
          <w:tcPr>
            <w:tcW w:w="1919" w:type="dxa"/>
          </w:tcPr>
          <w:p w:rsidR="000B02F6" w:rsidRDefault="000B02F6" w:rsidP="005B727D">
            <w:pPr>
              <w:pStyle w:val="TableParagraph"/>
              <w:spacing w:before="113"/>
              <w:ind w:left="399"/>
              <w:rPr>
                <w:sz w:val="24"/>
              </w:rPr>
            </w:pPr>
            <w:proofErr w:type="spellStart"/>
            <w:r>
              <w:rPr>
                <w:sz w:val="24"/>
              </w:rPr>
              <w:t>Поколение</w:t>
            </w:r>
            <w:proofErr w:type="spellEnd"/>
          </w:p>
        </w:tc>
        <w:tc>
          <w:tcPr>
            <w:tcW w:w="1428" w:type="dxa"/>
          </w:tcPr>
          <w:p w:rsidR="000B02F6" w:rsidRDefault="000B02F6" w:rsidP="005B727D">
            <w:pPr>
              <w:pStyle w:val="TableParagraph"/>
              <w:spacing w:before="132"/>
              <w:ind w:left="546" w:right="533"/>
              <w:jc w:val="center"/>
              <w:rPr>
                <w:sz w:val="24"/>
              </w:rPr>
            </w:pPr>
            <w:r>
              <w:rPr>
                <w:sz w:val="24"/>
              </w:rPr>
              <w:t>1G</w:t>
            </w:r>
          </w:p>
        </w:tc>
        <w:tc>
          <w:tcPr>
            <w:tcW w:w="1694" w:type="dxa"/>
          </w:tcPr>
          <w:p w:rsidR="000B02F6" w:rsidRDefault="000B02F6" w:rsidP="005B727D">
            <w:pPr>
              <w:pStyle w:val="TableParagraph"/>
              <w:spacing w:before="132"/>
              <w:ind w:left="679" w:right="665"/>
              <w:jc w:val="center"/>
              <w:rPr>
                <w:sz w:val="24"/>
              </w:rPr>
            </w:pPr>
            <w:r>
              <w:rPr>
                <w:sz w:val="24"/>
              </w:rPr>
              <w:t>2G</w:t>
            </w:r>
          </w:p>
        </w:tc>
        <w:tc>
          <w:tcPr>
            <w:tcW w:w="1945" w:type="dxa"/>
          </w:tcPr>
          <w:p w:rsidR="000B02F6" w:rsidRDefault="000B02F6" w:rsidP="005B727D">
            <w:pPr>
              <w:pStyle w:val="TableParagraph"/>
              <w:spacing w:before="132"/>
              <w:ind w:left="714" w:right="701"/>
              <w:jc w:val="center"/>
              <w:rPr>
                <w:sz w:val="24"/>
              </w:rPr>
            </w:pPr>
            <w:r>
              <w:rPr>
                <w:sz w:val="24"/>
              </w:rPr>
              <w:t>2,5G</w:t>
            </w:r>
          </w:p>
        </w:tc>
        <w:tc>
          <w:tcPr>
            <w:tcW w:w="1946" w:type="dxa"/>
          </w:tcPr>
          <w:p w:rsidR="000B02F6" w:rsidRDefault="000B02F6" w:rsidP="005B727D">
            <w:pPr>
              <w:pStyle w:val="TableParagraph"/>
              <w:spacing w:before="132"/>
              <w:ind w:left="806" w:right="791"/>
              <w:jc w:val="center"/>
              <w:rPr>
                <w:sz w:val="24"/>
              </w:rPr>
            </w:pPr>
            <w:r>
              <w:rPr>
                <w:sz w:val="24"/>
              </w:rPr>
              <w:t>3G</w:t>
            </w:r>
          </w:p>
        </w:tc>
        <w:tc>
          <w:tcPr>
            <w:tcW w:w="1791" w:type="dxa"/>
          </w:tcPr>
          <w:p w:rsidR="000B02F6" w:rsidRDefault="000B02F6" w:rsidP="005B727D">
            <w:pPr>
              <w:pStyle w:val="TableParagraph"/>
              <w:spacing w:before="132"/>
              <w:ind w:left="637" w:right="624"/>
              <w:jc w:val="center"/>
              <w:rPr>
                <w:sz w:val="24"/>
              </w:rPr>
            </w:pPr>
            <w:r>
              <w:rPr>
                <w:sz w:val="24"/>
              </w:rPr>
              <w:t>3,5G</w:t>
            </w:r>
          </w:p>
        </w:tc>
        <w:tc>
          <w:tcPr>
            <w:tcW w:w="1862" w:type="dxa"/>
          </w:tcPr>
          <w:p w:rsidR="000B02F6" w:rsidRDefault="000B02F6" w:rsidP="005B727D">
            <w:pPr>
              <w:pStyle w:val="TableParagraph"/>
              <w:spacing w:before="132"/>
              <w:ind w:left="764" w:right="749"/>
              <w:jc w:val="center"/>
              <w:rPr>
                <w:sz w:val="24"/>
              </w:rPr>
            </w:pPr>
            <w:r>
              <w:rPr>
                <w:sz w:val="24"/>
              </w:rPr>
              <w:t>4G</w:t>
            </w:r>
          </w:p>
        </w:tc>
      </w:tr>
      <w:tr w:rsidR="000B02F6" w:rsidTr="005B727D">
        <w:trPr>
          <w:trHeight w:val="385"/>
        </w:trPr>
        <w:tc>
          <w:tcPr>
            <w:tcW w:w="1919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pacing w:val="-8"/>
                <w:sz w:val="24"/>
              </w:rPr>
              <w:t>Начало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разработок</w:t>
            </w:r>
            <w:proofErr w:type="spellEnd"/>
          </w:p>
        </w:tc>
        <w:tc>
          <w:tcPr>
            <w:tcW w:w="1428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1970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694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1980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945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1985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946" w:type="dxa"/>
          </w:tcPr>
          <w:p w:rsidR="000B02F6" w:rsidRDefault="000B02F6" w:rsidP="005B727D">
            <w:pPr>
              <w:pStyle w:val="TableParagraph"/>
              <w:spacing w:before="53"/>
              <w:ind w:left="48"/>
              <w:rPr>
                <w:sz w:val="24"/>
              </w:rPr>
            </w:pPr>
            <w:r>
              <w:rPr>
                <w:sz w:val="24"/>
              </w:rPr>
              <w:t>1990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791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862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0B02F6" w:rsidTr="005B727D">
        <w:trPr>
          <w:trHeight w:val="385"/>
        </w:trPr>
        <w:tc>
          <w:tcPr>
            <w:tcW w:w="1919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z w:val="24"/>
              </w:rPr>
              <w:t>Реализация</w:t>
            </w:r>
            <w:proofErr w:type="spellEnd"/>
          </w:p>
        </w:tc>
        <w:tc>
          <w:tcPr>
            <w:tcW w:w="1428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1984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694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1991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945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1999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946" w:type="dxa"/>
          </w:tcPr>
          <w:p w:rsidR="000B02F6" w:rsidRDefault="000B02F6" w:rsidP="005B727D">
            <w:pPr>
              <w:pStyle w:val="TableParagraph"/>
              <w:spacing w:before="53"/>
              <w:ind w:left="48"/>
              <w:rPr>
                <w:sz w:val="24"/>
              </w:rPr>
            </w:pPr>
            <w:r>
              <w:rPr>
                <w:sz w:val="24"/>
              </w:rPr>
              <w:t>2002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791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2006–2007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62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pacing w:val="-3"/>
                <w:sz w:val="24"/>
              </w:rPr>
              <w:t>2008–2010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0B02F6" w:rsidTr="005B727D">
        <w:trPr>
          <w:trHeight w:val="1686"/>
        </w:trPr>
        <w:tc>
          <w:tcPr>
            <w:tcW w:w="1919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z w:val="24"/>
              </w:rPr>
              <w:t>Сервисы</w:t>
            </w:r>
            <w:proofErr w:type="spellEnd"/>
          </w:p>
        </w:tc>
        <w:tc>
          <w:tcPr>
            <w:tcW w:w="1428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 w:right="24"/>
              <w:jc w:val="both"/>
              <w:rPr>
                <w:sz w:val="24"/>
                <w:lang w:val="ru-RU"/>
              </w:rPr>
            </w:pPr>
            <w:r w:rsidRPr="000B02F6">
              <w:rPr>
                <w:sz w:val="24"/>
                <w:lang w:val="ru-RU"/>
              </w:rPr>
              <w:t>Аналоговый</w:t>
            </w:r>
            <w:r w:rsidRPr="000B02F6">
              <w:rPr>
                <w:spacing w:val="1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стандарт, р</w:t>
            </w:r>
            <w:proofErr w:type="gramStart"/>
            <w:r w:rsidRPr="000B02F6">
              <w:rPr>
                <w:sz w:val="24"/>
                <w:lang w:val="ru-RU"/>
              </w:rPr>
              <w:t>е-</w:t>
            </w:r>
            <w:proofErr w:type="gramEnd"/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z w:val="24"/>
                <w:lang w:val="ru-RU"/>
              </w:rPr>
              <w:t>чевые</w:t>
            </w:r>
            <w:proofErr w:type="spellEnd"/>
            <w:r w:rsidRPr="000B02F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z w:val="24"/>
                <w:lang w:val="ru-RU"/>
              </w:rPr>
              <w:t>сооб</w:t>
            </w:r>
            <w:proofErr w:type="spellEnd"/>
            <w:r w:rsidRPr="000B02F6">
              <w:rPr>
                <w:sz w:val="24"/>
                <w:lang w:val="ru-RU"/>
              </w:rPr>
              <w:t>-</w:t>
            </w:r>
            <w:r w:rsidRPr="000B02F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z w:val="24"/>
                <w:lang w:val="ru-RU"/>
              </w:rPr>
              <w:t>щения</w:t>
            </w:r>
            <w:proofErr w:type="spellEnd"/>
          </w:p>
        </w:tc>
        <w:tc>
          <w:tcPr>
            <w:tcW w:w="1694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 w:right="25"/>
              <w:jc w:val="both"/>
              <w:rPr>
                <w:sz w:val="24"/>
                <w:lang w:val="ru-RU"/>
              </w:rPr>
            </w:pPr>
            <w:r w:rsidRPr="000B02F6">
              <w:rPr>
                <w:spacing w:val="-4"/>
                <w:sz w:val="24"/>
                <w:lang w:val="ru-RU"/>
              </w:rPr>
              <w:t xml:space="preserve">Цифровой </w:t>
            </w:r>
            <w:r w:rsidRPr="000B02F6">
              <w:rPr>
                <w:spacing w:val="-3"/>
                <w:sz w:val="24"/>
                <w:lang w:val="ru-RU"/>
              </w:rPr>
              <w:t>ста</w:t>
            </w:r>
            <w:proofErr w:type="gramStart"/>
            <w:r w:rsidRPr="000B02F6">
              <w:rPr>
                <w:spacing w:val="-3"/>
                <w:sz w:val="24"/>
                <w:lang w:val="ru-RU"/>
              </w:rPr>
              <w:t>н-</w:t>
            </w:r>
            <w:proofErr w:type="gramEnd"/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7"/>
                <w:sz w:val="24"/>
                <w:lang w:val="ru-RU"/>
              </w:rPr>
              <w:t>дарт</w:t>
            </w:r>
            <w:proofErr w:type="spellEnd"/>
            <w:r w:rsidRPr="000B02F6">
              <w:rPr>
                <w:spacing w:val="-7"/>
                <w:sz w:val="24"/>
                <w:lang w:val="ru-RU"/>
              </w:rPr>
              <w:t xml:space="preserve">, </w:t>
            </w:r>
            <w:r w:rsidRPr="000B02F6">
              <w:rPr>
                <w:spacing w:val="-6"/>
                <w:sz w:val="24"/>
                <w:lang w:val="ru-RU"/>
              </w:rPr>
              <w:t>поддержка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 w:rsidRPr="000B02F6">
              <w:rPr>
                <w:spacing w:val="-1"/>
                <w:sz w:val="24"/>
                <w:lang w:val="ru-RU"/>
              </w:rPr>
              <w:t xml:space="preserve">коротких </w:t>
            </w:r>
            <w:proofErr w:type="spellStart"/>
            <w:r w:rsidRPr="000B02F6">
              <w:rPr>
                <w:sz w:val="24"/>
                <w:lang w:val="ru-RU"/>
              </w:rPr>
              <w:t>сооб</w:t>
            </w:r>
            <w:proofErr w:type="spellEnd"/>
            <w:r w:rsidRPr="000B02F6">
              <w:rPr>
                <w:sz w:val="24"/>
                <w:lang w:val="ru-RU"/>
              </w:rPr>
              <w:t>-</w:t>
            </w:r>
            <w:r w:rsidRPr="000B02F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z w:val="24"/>
                <w:lang w:val="ru-RU"/>
              </w:rPr>
              <w:t>щений</w:t>
            </w:r>
            <w:proofErr w:type="spellEnd"/>
          </w:p>
        </w:tc>
        <w:tc>
          <w:tcPr>
            <w:tcW w:w="1945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 w:right="24"/>
              <w:jc w:val="both"/>
              <w:rPr>
                <w:sz w:val="24"/>
                <w:lang w:val="ru-RU"/>
              </w:rPr>
            </w:pPr>
            <w:r w:rsidRPr="000B02F6">
              <w:rPr>
                <w:spacing w:val="-3"/>
                <w:sz w:val="24"/>
                <w:lang w:val="ru-RU"/>
              </w:rPr>
              <w:t>Большая</w:t>
            </w:r>
            <w:r w:rsidRPr="000B02F6">
              <w:rPr>
                <w:spacing w:val="-2"/>
                <w:sz w:val="24"/>
                <w:lang w:val="ru-RU"/>
              </w:rPr>
              <w:t xml:space="preserve"> емкость,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 w:rsidRPr="000B02F6">
              <w:rPr>
                <w:spacing w:val="-4"/>
                <w:sz w:val="24"/>
                <w:lang w:val="ru-RU"/>
              </w:rPr>
              <w:t>пакетная передача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 w:rsidRPr="000B02F6">
              <w:rPr>
                <w:spacing w:val="-2"/>
                <w:sz w:val="24"/>
                <w:lang w:val="ru-RU"/>
              </w:rPr>
              <w:t>данных,</w:t>
            </w:r>
            <w:r w:rsidRPr="000B02F6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1"/>
                <w:sz w:val="24"/>
                <w:lang w:val="ru-RU"/>
              </w:rPr>
              <w:t>увелич</w:t>
            </w:r>
            <w:proofErr w:type="gramStart"/>
            <w:r w:rsidRPr="000B02F6">
              <w:rPr>
                <w:spacing w:val="-1"/>
                <w:sz w:val="24"/>
                <w:lang w:val="ru-RU"/>
              </w:rPr>
              <w:t>е</w:t>
            </w:r>
            <w:proofErr w:type="spellEnd"/>
            <w:r w:rsidRPr="000B02F6">
              <w:rPr>
                <w:spacing w:val="-1"/>
                <w:sz w:val="24"/>
                <w:lang w:val="ru-RU"/>
              </w:rPr>
              <w:t>-</w:t>
            </w:r>
            <w:proofErr w:type="gramEnd"/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8"/>
                <w:sz w:val="24"/>
                <w:lang w:val="ru-RU"/>
              </w:rPr>
              <w:t>ние</w:t>
            </w:r>
            <w:proofErr w:type="spellEnd"/>
            <w:r w:rsidRPr="000B02F6">
              <w:rPr>
                <w:spacing w:val="-15"/>
                <w:sz w:val="24"/>
                <w:lang w:val="ru-RU"/>
              </w:rPr>
              <w:t xml:space="preserve"> </w:t>
            </w:r>
            <w:r w:rsidRPr="000B02F6">
              <w:rPr>
                <w:spacing w:val="-7"/>
                <w:sz w:val="24"/>
                <w:lang w:val="ru-RU"/>
              </w:rPr>
              <w:t>скорости</w:t>
            </w:r>
          </w:p>
        </w:tc>
        <w:tc>
          <w:tcPr>
            <w:tcW w:w="1946" w:type="dxa"/>
          </w:tcPr>
          <w:p w:rsidR="000B02F6" w:rsidRPr="000B02F6" w:rsidRDefault="000B02F6" w:rsidP="005B727D">
            <w:pPr>
              <w:pStyle w:val="TableParagraph"/>
              <w:spacing w:before="53"/>
              <w:ind w:left="48" w:right="23"/>
              <w:jc w:val="both"/>
              <w:rPr>
                <w:sz w:val="24"/>
                <w:lang w:val="ru-RU"/>
              </w:rPr>
            </w:pPr>
            <w:r w:rsidRPr="000B02F6">
              <w:rPr>
                <w:sz w:val="24"/>
                <w:lang w:val="ru-RU"/>
              </w:rPr>
              <w:t>Еще большая е</w:t>
            </w:r>
            <w:proofErr w:type="gramStart"/>
            <w:r w:rsidRPr="000B02F6">
              <w:rPr>
                <w:sz w:val="24"/>
                <w:lang w:val="ru-RU"/>
              </w:rPr>
              <w:t>м-</w:t>
            </w:r>
            <w:proofErr w:type="gramEnd"/>
            <w:r w:rsidRPr="000B02F6">
              <w:rPr>
                <w:spacing w:val="1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кость,</w:t>
            </w:r>
            <w:r w:rsidRPr="000B02F6">
              <w:rPr>
                <w:spacing w:val="61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скорости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до</w:t>
            </w:r>
            <w:r w:rsidRPr="000B02F6">
              <w:rPr>
                <w:spacing w:val="-2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2</w:t>
            </w:r>
            <w:r w:rsidRPr="000B02F6">
              <w:rPr>
                <w:spacing w:val="-1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Мбит/с</w:t>
            </w:r>
          </w:p>
        </w:tc>
        <w:tc>
          <w:tcPr>
            <w:tcW w:w="1791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 w:right="24"/>
              <w:jc w:val="both"/>
              <w:rPr>
                <w:sz w:val="24"/>
                <w:lang w:val="ru-RU"/>
              </w:rPr>
            </w:pPr>
            <w:r w:rsidRPr="000B02F6">
              <w:rPr>
                <w:spacing w:val="-3"/>
                <w:sz w:val="24"/>
                <w:lang w:val="ru-RU"/>
              </w:rPr>
              <w:t xml:space="preserve">Увеличение </w:t>
            </w:r>
            <w:proofErr w:type="spellStart"/>
            <w:r w:rsidRPr="000B02F6">
              <w:rPr>
                <w:spacing w:val="-3"/>
                <w:sz w:val="24"/>
                <w:lang w:val="ru-RU"/>
              </w:rPr>
              <w:t>ск</w:t>
            </w:r>
            <w:proofErr w:type="gramStart"/>
            <w:r w:rsidRPr="000B02F6">
              <w:rPr>
                <w:spacing w:val="-3"/>
                <w:sz w:val="24"/>
                <w:lang w:val="ru-RU"/>
              </w:rPr>
              <w:t>о</w:t>
            </w:r>
            <w:proofErr w:type="spellEnd"/>
            <w:r w:rsidRPr="000B02F6">
              <w:rPr>
                <w:spacing w:val="-3"/>
                <w:sz w:val="24"/>
                <w:lang w:val="ru-RU"/>
              </w:rPr>
              <w:t>-</w:t>
            </w:r>
            <w:proofErr w:type="gramEnd"/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z w:val="24"/>
                <w:lang w:val="ru-RU"/>
              </w:rPr>
              <w:t>рости</w:t>
            </w:r>
            <w:proofErr w:type="spellEnd"/>
            <w:r w:rsidRPr="000B02F6">
              <w:rPr>
                <w:sz w:val="24"/>
                <w:lang w:val="ru-RU"/>
              </w:rPr>
              <w:t xml:space="preserve"> сетей </w:t>
            </w:r>
            <w:proofErr w:type="spellStart"/>
            <w:r w:rsidRPr="000B02F6">
              <w:rPr>
                <w:sz w:val="24"/>
                <w:lang w:val="ru-RU"/>
              </w:rPr>
              <w:t>тре</w:t>
            </w:r>
            <w:proofErr w:type="spellEnd"/>
            <w:r w:rsidRPr="000B02F6">
              <w:rPr>
                <w:sz w:val="24"/>
                <w:lang w:val="ru-RU"/>
              </w:rPr>
              <w:t>-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7"/>
                <w:sz w:val="24"/>
                <w:lang w:val="ru-RU"/>
              </w:rPr>
              <w:t>тьего</w:t>
            </w:r>
            <w:proofErr w:type="spellEnd"/>
            <w:r w:rsidRPr="000B02F6">
              <w:rPr>
                <w:spacing w:val="-11"/>
                <w:sz w:val="24"/>
                <w:lang w:val="ru-RU"/>
              </w:rPr>
              <w:t xml:space="preserve"> </w:t>
            </w:r>
            <w:r w:rsidRPr="000B02F6">
              <w:rPr>
                <w:spacing w:val="-7"/>
                <w:sz w:val="24"/>
                <w:lang w:val="ru-RU"/>
              </w:rPr>
              <w:t>поколения</w:t>
            </w:r>
          </w:p>
        </w:tc>
        <w:tc>
          <w:tcPr>
            <w:tcW w:w="1862" w:type="dxa"/>
          </w:tcPr>
          <w:p w:rsidR="000B02F6" w:rsidRPr="000B02F6" w:rsidRDefault="000B02F6" w:rsidP="005B727D">
            <w:pPr>
              <w:pStyle w:val="TableParagraph"/>
              <w:spacing w:before="10" w:line="270" w:lineRule="atLeast"/>
              <w:ind w:left="47" w:right="22"/>
              <w:jc w:val="both"/>
              <w:rPr>
                <w:sz w:val="24"/>
                <w:lang w:val="ru-RU"/>
              </w:rPr>
            </w:pPr>
            <w:r w:rsidRPr="000B02F6">
              <w:rPr>
                <w:spacing w:val="-4"/>
                <w:sz w:val="24"/>
                <w:lang w:val="ru-RU"/>
              </w:rPr>
              <w:t>Большая емкость,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  <w:r w:rsidRPr="000B02F6">
              <w:rPr>
                <w:spacing w:val="-3"/>
                <w:sz w:val="24"/>
                <w:lang w:val="ru-RU"/>
              </w:rPr>
              <w:t>-ориентирова</w:t>
            </w:r>
            <w:proofErr w:type="gramStart"/>
            <w:r w:rsidRPr="000B02F6">
              <w:rPr>
                <w:spacing w:val="-3"/>
                <w:sz w:val="24"/>
                <w:lang w:val="ru-RU"/>
              </w:rPr>
              <w:t>н-</w:t>
            </w:r>
            <w:proofErr w:type="gramEnd"/>
            <w:r w:rsidRPr="000B02F6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1"/>
                <w:sz w:val="24"/>
                <w:lang w:val="ru-RU"/>
              </w:rPr>
              <w:t>ная</w:t>
            </w:r>
            <w:proofErr w:type="spellEnd"/>
            <w:r w:rsidRPr="000B02F6">
              <w:rPr>
                <w:spacing w:val="-1"/>
                <w:sz w:val="24"/>
                <w:lang w:val="ru-RU"/>
              </w:rPr>
              <w:t xml:space="preserve"> сеть, </w:t>
            </w:r>
            <w:proofErr w:type="spellStart"/>
            <w:r w:rsidRPr="000B02F6">
              <w:rPr>
                <w:sz w:val="24"/>
                <w:lang w:val="ru-RU"/>
              </w:rPr>
              <w:t>поддер</w:t>
            </w:r>
            <w:proofErr w:type="spellEnd"/>
            <w:r w:rsidRPr="000B02F6">
              <w:rPr>
                <w:sz w:val="24"/>
                <w:lang w:val="ru-RU"/>
              </w:rPr>
              <w:t>-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6"/>
                <w:sz w:val="24"/>
                <w:lang w:val="ru-RU"/>
              </w:rPr>
              <w:t>жка</w:t>
            </w:r>
            <w:proofErr w:type="spellEnd"/>
            <w:r w:rsidRPr="000B02F6">
              <w:rPr>
                <w:spacing w:val="-6"/>
                <w:sz w:val="24"/>
                <w:lang w:val="ru-RU"/>
              </w:rPr>
              <w:t xml:space="preserve"> мультимедиа,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 w:rsidRPr="000B02F6">
              <w:rPr>
                <w:spacing w:val="-5"/>
                <w:sz w:val="24"/>
                <w:lang w:val="ru-RU"/>
              </w:rPr>
              <w:t>скорости до сотен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 w:rsidRPr="000B02F6">
              <w:rPr>
                <w:spacing w:val="-7"/>
                <w:sz w:val="24"/>
                <w:lang w:val="ru-RU"/>
              </w:rPr>
              <w:t>мегабит</w:t>
            </w:r>
            <w:r w:rsidRPr="000B02F6">
              <w:rPr>
                <w:spacing w:val="-15"/>
                <w:sz w:val="24"/>
                <w:lang w:val="ru-RU"/>
              </w:rPr>
              <w:t xml:space="preserve"> </w:t>
            </w:r>
            <w:r w:rsidRPr="000B02F6">
              <w:rPr>
                <w:spacing w:val="-6"/>
                <w:sz w:val="24"/>
                <w:lang w:val="ru-RU"/>
              </w:rPr>
              <w:t>в</w:t>
            </w:r>
            <w:r w:rsidRPr="000B02F6">
              <w:rPr>
                <w:spacing w:val="-14"/>
                <w:sz w:val="24"/>
                <w:lang w:val="ru-RU"/>
              </w:rPr>
              <w:t xml:space="preserve"> </w:t>
            </w:r>
            <w:r w:rsidRPr="000B02F6">
              <w:rPr>
                <w:spacing w:val="-6"/>
                <w:sz w:val="24"/>
                <w:lang w:val="ru-RU"/>
              </w:rPr>
              <w:t>секунду</w:t>
            </w:r>
          </w:p>
        </w:tc>
      </w:tr>
      <w:tr w:rsidR="000B02F6" w:rsidTr="005B727D">
        <w:trPr>
          <w:trHeight w:val="701"/>
        </w:trPr>
        <w:tc>
          <w:tcPr>
            <w:tcW w:w="1919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pacing w:val="-9"/>
                <w:sz w:val="24"/>
              </w:rPr>
              <w:t>Скорость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pacing w:val="-8"/>
                <w:sz w:val="24"/>
              </w:rPr>
              <w:t>передачи</w:t>
            </w:r>
            <w:proofErr w:type="spellEnd"/>
          </w:p>
        </w:tc>
        <w:tc>
          <w:tcPr>
            <w:tcW w:w="1428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pacing w:val="-6"/>
                <w:sz w:val="24"/>
              </w:rPr>
              <w:t>1,9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кбит</w:t>
            </w:r>
            <w:proofErr w:type="spellEnd"/>
            <w:r>
              <w:rPr>
                <w:spacing w:val="-5"/>
                <w:sz w:val="24"/>
              </w:rPr>
              <w:t>/с</w:t>
            </w:r>
          </w:p>
        </w:tc>
        <w:tc>
          <w:tcPr>
            <w:tcW w:w="1694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9,6–14,4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кбит</w:t>
            </w:r>
            <w:proofErr w:type="spellEnd"/>
            <w:r>
              <w:rPr>
                <w:sz w:val="24"/>
              </w:rPr>
              <w:t>/с</w:t>
            </w:r>
          </w:p>
        </w:tc>
        <w:tc>
          <w:tcPr>
            <w:tcW w:w="1945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/>
              <w:rPr>
                <w:sz w:val="24"/>
                <w:lang w:val="ru-RU"/>
              </w:rPr>
            </w:pPr>
            <w:r w:rsidRPr="000B02F6">
              <w:rPr>
                <w:spacing w:val="-7"/>
                <w:sz w:val="24"/>
                <w:lang w:val="ru-RU"/>
              </w:rPr>
              <w:t>115</w:t>
            </w:r>
            <w:r w:rsidRPr="000B02F6">
              <w:rPr>
                <w:spacing w:val="-14"/>
                <w:sz w:val="24"/>
                <w:lang w:val="ru-RU"/>
              </w:rPr>
              <w:t xml:space="preserve"> </w:t>
            </w:r>
            <w:r w:rsidRPr="000B02F6">
              <w:rPr>
                <w:spacing w:val="-7"/>
                <w:sz w:val="24"/>
                <w:lang w:val="ru-RU"/>
              </w:rPr>
              <w:t>кбит/с</w:t>
            </w:r>
            <w:r w:rsidRPr="000B02F6">
              <w:rPr>
                <w:spacing w:val="-14"/>
                <w:sz w:val="24"/>
                <w:lang w:val="ru-RU"/>
              </w:rPr>
              <w:t xml:space="preserve"> </w:t>
            </w:r>
            <w:r w:rsidRPr="000B02F6">
              <w:rPr>
                <w:spacing w:val="-6"/>
                <w:sz w:val="24"/>
                <w:lang w:val="ru-RU"/>
              </w:rPr>
              <w:t>(1</w:t>
            </w:r>
            <w:r w:rsidRPr="000B02F6">
              <w:rPr>
                <w:spacing w:val="-14"/>
                <w:sz w:val="24"/>
                <w:lang w:val="ru-RU"/>
              </w:rPr>
              <w:t xml:space="preserve"> </w:t>
            </w:r>
            <w:r w:rsidRPr="000B02F6">
              <w:rPr>
                <w:spacing w:val="-6"/>
                <w:sz w:val="24"/>
                <w:lang w:val="ru-RU"/>
              </w:rPr>
              <w:t>фаза),</w:t>
            </w:r>
          </w:p>
          <w:p w:rsidR="000B02F6" w:rsidRPr="000B02F6" w:rsidRDefault="000B02F6" w:rsidP="005B727D">
            <w:pPr>
              <w:pStyle w:val="TableParagraph"/>
              <w:spacing w:before="39"/>
              <w:ind w:left="47"/>
              <w:rPr>
                <w:sz w:val="24"/>
                <w:lang w:val="ru-RU"/>
              </w:rPr>
            </w:pPr>
            <w:r w:rsidRPr="000B02F6">
              <w:rPr>
                <w:spacing w:val="-6"/>
                <w:sz w:val="24"/>
                <w:lang w:val="ru-RU"/>
              </w:rPr>
              <w:t>384</w:t>
            </w:r>
            <w:r w:rsidRPr="000B02F6">
              <w:rPr>
                <w:spacing w:val="-15"/>
                <w:sz w:val="24"/>
                <w:lang w:val="ru-RU"/>
              </w:rPr>
              <w:t xml:space="preserve"> </w:t>
            </w:r>
            <w:r w:rsidRPr="000B02F6">
              <w:rPr>
                <w:spacing w:val="-6"/>
                <w:sz w:val="24"/>
                <w:lang w:val="ru-RU"/>
              </w:rPr>
              <w:t>кбит/с</w:t>
            </w:r>
            <w:r w:rsidRPr="000B02F6">
              <w:rPr>
                <w:spacing w:val="-14"/>
                <w:sz w:val="24"/>
                <w:lang w:val="ru-RU"/>
              </w:rPr>
              <w:t xml:space="preserve"> </w:t>
            </w:r>
            <w:r w:rsidRPr="000B02F6">
              <w:rPr>
                <w:spacing w:val="-6"/>
                <w:sz w:val="24"/>
                <w:lang w:val="ru-RU"/>
              </w:rPr>
              <w:t>(2</w:t>
            </w:r>
            <w:r w:rsidRPr="000B02F6">
              <w:rPr>
                <w:spacing w:val="-14"/>
                <w:sz w:val="24"/>
                <w:lang w:val="ru-RU"/>
              </w:rPr>
              <w:t xml:space="preserve"> </w:t>
            </w:r>
            <w:r w:rsidRPr="000B02F6">
              <w:rPr>
                <w:spacing w:val="-6"/>
                <w:sz w:val="24"/>
                <w:lang w:val="ru-RU"/>
              </w:rPr>
              <w:t>фаза)</w:t>
            </w:r>
          </w:p>
        </w:tc>
        <w:tc>
          <w:tcPr>
            <w:tcW w:w="1946" w:type="dxa"/>
          </w:tcPr>
          <w:p w:rsidR="000B02F6" w:rsidRDefault="000B02F6" w:rsidP="005B727D">
            <w:pPr>
              <w:pStyle w:val="TableParagraph"/>
              <w:spacing w:before="53"/>
              <w:ind w:left="48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3,6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Мбит</w:t>
            </w:r>
            <w:proofErr w:type="spellEnd"/>
            <w:r>
              <w:rPr>
                <w:sz w:val="24"/>
              </w:rPr>
              <w:t>/с</w:t>
            </w:r>
          </w:p>
        </w:tc>
        <w:tc>
          <w:tcPr>
            <w:tcW w:w="1791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Мбит</w:t>
            </w:r>
            <w:proofErr w:type="spellEnd"/>
            <w:r>
              <w:rPr>
                <w:sz w:val="24"/>
              </w:rPr>
              <w:t>/с</w:t>
            </w:r>
          </w:p>
        </w:tc>
        <w:tc>
          <w:tcPr>
            <w:tcW w:w="1862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Мбит</w:t>
            </w:r>
            <w:proofErr w:type="spellEnd"/>
            <w:r>
              <w:rPr>
                <w:sz w:val="24"/>
              </w:rPr>
              <w:t>/с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0B02F6" w:rsidRDefault="000B02F6" w:rsidP="005B727D">
            <w:pPr>
              <w:pStyle w:val="TableParagraph"/>
              <w:spacing w:before="39"/>
              <w:ind w:left="4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Гбит</w:t>
            </w:r>
            <w:proofErr w:type="spellEnd"/>
            <w:r>
              <w:rPr>
                <w:sz w:val="24"/>
              </w:rPr>
              <w:t>/с</w:t>
            </w:r>
          </w:p>
        </w:tc>
      </w:tr>
      <w:tr w:rsidR="000B02F6" w:rsidTr="005B727D">
        <w:trPr>
          <w:trHeight w:val="1489"/>
        </w:trPr>
        <w:tc>
          <w:tcPr>
            <w:tcW w:w="1919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z w:val="24"/>
              </w:rPr>
              <w:t>Стандарты</w:t>
            </w:r>
            <w:proofErr w:type="spellEnd"/>
          </w:p>
        </w:tc>
        <w:tc>
          <w:tcPr>
            <w:tcW w:w="1428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pacing w:val="-13"/>
                <w:sz w:val="24"/>
              </w:rPr>
              <w:t>AMPS,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TACS,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NMT</w:t>
            </w:r>
          </w:p>
        </w:tc>
        <w:tc>
          <w:tcPr>
            <w:tcW w:w="1694" w:type="dxa"/>
          </w:tcPr>
          <w:p w:rsidR="000B02F6" w:rsidRPr="009362C1" w:rsidRDefault="000B02F6" w:rsidP="005B727D">
            <w:pPr>
              <w:pStyle w:val="TableParagraph"/>
              <w:spacing w:before="53"/>
              <w:ind w:left="47" w:right="19"/>
              <w:rPr>
                <w:sz w:val="24"/>
              </w:rPr>
            </w:pPr>
            <w:r w:rsidRPr="009362C1">
              <w:rPr>
                <w:spacing w:val="-3"/>
                <w:sz w:val="24"/>
              </w:rPr>
              <w:t xml:space="preserve">D-AMPS, </w:t>
            </w:r>
            <w:proofErr w:type="spellStart"/>
            <w:r w:rsidRPr="009362C1">
              <w:rPr>
                <w:spacing w:val="-2"/>
                <w:sz w:val="24"/>
              </w:rPr>
              <w:t>cdma</w:t>
            </w:r>
            <w:proofErr w:type="spellEnd"/>
            <w:r w:rsidRPr="009362C1">
              <w:rPr>
                <w:spacing w:val="-2"/>
                <w:sz w:val="24"/>
              </w:rPr>
              <w:t>-</w:t>
            </w:r>
            <w:r w:rsidRPr="009362C1">
              <w:rPr>
                <w:spacing w:val="-57"/>
                <w:sz w:val="24"/>
              </w:rPr>
              <w:t xml:space="preserve"> </w:t>
            </w:r>
            <w:r w:rsidRPr="009362C1">
              <w:rPr>
                <w:spacing w:val="-4"/>
                <w:sz w:val="24"/>
              </w:rPr>
              <w:t>One,</w:t>
            </w:r>
            <w:r w:rsidRPr="009362C1">
              <w:rPr>
                <w:spacing w:val="-11"/>
                <w:sz w:val="24"/>
              </w:rPr>
              <w:t xml:space="preserve"> </w:t>
            </w:r>
            <w:r w:rsidRPr="009362C1">
              <w:rPr>
                <w:spacing w:val="-4"/>
                <w:sz w:val="24"/>
              </w:rPr>
              <w:t>GSM,</w:t>
            </w:r>
            <w:r w:rsidRPr="009362C1">
              <w:rPr>
                <w:spacing w:val="-10"/>
                <w:sz w:val="24"/>
              </w:rPr>
              <w:t xml:space="preserve"> </w:t>
            </w:r>
            <w:r w:rsidRPr="009362C1">
              <w:rPr>
                <w:spacing w:val="-3"/>
                <w:sz w:val="24"/>
              </w:rPr>
              <w:t>PDC</w:t>
            </w:r>
          </w:p>
        </w:tc>
        <w:tc>
          <w:tcPr>
            <w:tcW w:w="1945" w:type="dxa"/>
          </w:tcPr>
          <w:p w:rsidR="000B02F6" w:rsidRDefault="000B02F6" w:rsidP="005B727D">
            <w:pPr>
              <w:pStyle w:val="TableParagraph"/>
              <w:tabs>
                <w:tab w:val="left" w:pos="1257"/>
              </w:tabs>
              <w:spacing w:before="53"/>
              <w:ind w:left="47" w:right="32"/>
              <w:rPr>
                <w:sz w:val="24"/>
              </w:rPr>
            </w:pPr>
            <w:r>
              <w:rPr>
                <w:sz w:val="24"/>
              </w:rPr>
              <w:t>GPRS,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EDGE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(2.75G), 1xRTT</w:t>
            </w:r>
          </w:p>
        </w:tc>
        <w:tc>
          <w:tcPr>
            <w:tcW w:w="1946" w:type="dxa"/>
          </w:tcPr>
          <w:p w:rsidR="000B02F6" w:rsidRDefault="000B02F6" w:rsidP="005B727D">
            <w:pPr>
              <w:pStyle w:val="TableParagraph"/>
              <w:spacing w:before="53"/>
              <w:ind w:left="48"/>
              <w:rPr>
                <w:sz w:val="24"/>
              </w:rPr>
            </w:pPr>
            <w:r>
              <w:rPr>
                <w:spacing w:val="-10"/>
                <w:sz w:val="24"/>
              </w:rPr>
              <w:t>W-CDMA,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CDMA-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2000,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UMTS</w:t>
            </w:r>
          </w:p>
        </w:tc>
        <w:tc>
          <w:tcPr>
            <w:tcW w:w="1791" w:type="dxa"/>
          </w:tcPr>
          <w:p w:rsidR="000B02F6" w:rsidRDefault="000B02F6" w:rsidP="005B727D">
            <w:pPr>
              <w:pStyle w:val="TableParagraph"/>
              <w:spacing w:before="53"/>
              <w:ind w:left="47" w:right="20"/>
              <w:rPr>
                <w:sz w:val="24"/>
              </w:rPr>
            </w:pPr>
            <w:r>
              <w:rPr>
                <w:spacing w:val="-6"/>
                <w:sz w:val="24"/>
              </w:rPr>
              <w:t>HSDPA,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HSUPA,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HSPA,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HSPA+</w:t>
            </w:r>
          </w:p>
        </w:tc>
        <w:tc>
          <w:tcPr>
            <w:tcW w:w="1862" w:type="dxa"/>
          </w:tcPr>
          <w:p w:rsidR="000B02F6" w:rsidRPr="009362C1" w:rsidRDefault="000B02F6" w:rsidP="005B727D">
            <w:pPr>
              <w:pStyle w:val="TableParagraph"/>
              <w:tabs>
                <w:tab w:val="left" w:pos="882"/>
              </w:tabs>
              <w:spacing w:before="53"/>
              <w:ind w:left="47" w:right="24"/>
              <w:rPr>
                <w:sz w:val="24"/>
              </w:rPr>
            </w:pPr>
            <w:r w:rsidRPr="009362C1">
              <w:rPr>
                <w:sz w:val="24"/>
              </w:rPr>
              <w:t>LTE-Advanced,</w:t>
            </w:r>
            <w:r w:rsidRPr="009362C1">
              <w:rPr>
                <w:spacing w:val="1"/>
                <w:sz w:val="24"/>
              </w:rPr>
              <w:t xml:space="preserve"> </w:t>
            </w:r>
            <w:proofErr w:type="spellStart"/>
            <w:r w:rsidRPr="009362C1">
              <w:rPr>
                <w:sz w:val="24"/>
              </w:rPr>
              <w:t>WiMax</w:t>
            </w:r>
            <w:proofErr w:type="spellEnd"/>
            <w:r w:rsidRPr="009362C1">
              <w:rPr>
                <w:spacing w:val="21"/>
                <w:sz w:val="24"/>
              </w:rPr>
              <w:t xml:space="preserve"> </w:t>
            </w:r>
            <w:r w:rsidRPr="009362C1">
              <w:rPr>
                <w:sz w:val="24"/>
              </w:rPr>
              <w:t>Release</w:t>
            </w:r>
            <w:r w:rsidRPr="009362C1">
              <w:rPr>
                <w:spacing w:val="21"/>
                <w:sz w:val="24"/>
              </w:rPr>
              <w:t xml:space="preserve"> </w:t>
            </w:r>
            <w:r w:rsidRPr="009362C1">
              <w:rPr>
                <w:sz w:val="24"/>
              </w:rPr>
              <w:t>2</w:t>
            </w:r>
            <w:r w:rsidRPr="009362C1">
              <w:rPr>
                <w:spacing w:val="-57"/>
                <w:sz w:val="24"/>
              </w:rPr>
              <w:t xml:space="preserve"> </w:t>
            </w:r>
            <w:r w:rsidRPr="009362C1">
              <w:rPr>
                <w:sz w:val="24"/>
              </w:rPr>
              <w:t>(IEEE</w:t>
            </w:r>
            <w:r w:rsidRPr="009362C1">
              <w:rPr>
                <w:sz w:val="24"/>
              </w:rPr>
              <w:tab/>
            </w:r>
            <w:r w:rsidRPr="009362C1">
              <w:rPr>
                <w:spacing w:val="-6"/>
                <w:sz w:val="24"/>
              </w:rPr>
              <w:t>802.16m),</w:t>
            </w:r>
          </w:p>
          <w:p w:rsidR="000B02F6" w:rsidRDefault="000B02F6" w:rsidP="005B727D">
            <w:pPr>
              <w:pStyle w:val="TableParagraph"/>
              <w:tabs>
                <w:tab w:val="left" w:pos="1197"/>
              </w:tabs>
              <w:ind w:left="47" w:right="31"/>
              <w:rPr>
                <w:sz w:val="24"/>
              </w:rPr>
            </w:pPr>
            <w:r>
              <w:rPr>
                <w:sz w:val="24"/>
              </w:rPr>
              <w:t>Wireless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MAN-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Ad-</w:t>
            </w:r>
            <w:proofErr w:type="spellStart"/>
            <w:r>
              <w:rPr>
                <w:sz w:val="24"/>
              </w:rPr>
              <w:t>vanced</w:t>
            </w:r>
            <w:proofErr w:type="spellEnd"/>
          </w:p>
        </w:tc>
      </w:tr>
      <w:tr w:rsidR="000B02F6" w:rsidTr="005B727D">
        <w:trPr>
          <w:trHeight w:val="938"/>
        </w:trPr>
        <w:tc>
          <w:tcPr>
            <w:tcW w:w="1919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proofErr w:type="spellStart"/>
            <w:r>
              <w:rPr>
                <w:sz w:val="24"/>
              </w:rPr>
              <w:t>Сеть</w:t>
            </w:r>
            <w:proofErr w:type="spellEnd"/>
          </w:p>
        </w:tc>
        <w:tc>
          <w:tcPr>
            <w:tcW w:w="1428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PSTN</w:t>
            </w:r>
          </w:p>
        </w:tc>
        <w:tc>
          <w:tcPr>
            <w:tcW w:w="1694" w:type="dxa"/>
          </w:tcPr>
          <w:p w:rsidR="000B02F6" w:rsidRDefault="000B02F6" w:rsidP="005B727D">
            <w:pPr>
              <w:pStyle w:val="TableParagraph"/>
              <w:spacing w:before="53"/>
              <w:ind w:left="47"/>
              <w:rPr>
                <w:sz w:val="24"/>
              </w:rPr>
            </w:pPr>
            <w:r>
              <w:rPr>
                <w:sz w:val="24"/>
              </w:rPr>
              <w:t>PSTN</w:t>
            </w:r>
          </w:p>
        </w:tc>
        <w:tc>
          <w:tcPr>
            <w:tcW w:w="1945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 w:right="26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PSTN</w:t>
            </w:r>
            <w:r w:rsidRPr="000B02F6">
              <w:rPr>
                <w:sz w:val="24"/>
                <w:lang w:val="ru-RU"/>
              </w:rPr>
              <w:t>, сеть пакет-</w:t>
            </w:r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ной</w:t>
            </w:r>
            <w:r w:rsidRPr="000B02F6">
              <w:rPr>
                <w:spacing w:val="1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передачи</w:t>
            </w:r>
            <w:r w:rsidRPr="000B02F6">
              <w:rPr>
                <w:spacing w:val="1"/>
                <w:sz w:val="24"/>
                <w:lang w:val="ru-RU"/>
              </w:rPr>
              <w:t xml:space="preserve"> </w:t>
            </w:r>
            <w:r w:rsidRPr="000B02F6">
              <w:rPr>
                <w:sz w:val="24"/>
                <w:lang w:val="ru-RU"/>
              </w:rPr>
              <w:t>данных</w:t>
            </w:r>
          </w:p>
        </w:tc>
        <w:tc>
          <w:tcPr>
            <w:tcW w:w="1946" w:type="dxa"/>
          </w:tcPr>
          <w:p w:rsidR="000B02F6" w:rsidRPr="000B02F6" w:rsidRDefault="000B02F6" w:rsidP="005B727D">
            <w:pPr>
              <w:pStyle w:val="TableParagraph"/>
              <w:spacing w:before="53"/>
              <w:ind w:left="48" w:right="11"/>
              <w:rPr>
                <w:sz w:val="24"/>
                <w:lang w:val="ru-RU"/>
              </w:rPr>
            </w:pPr>
            <w:r w:rsidRPr="000B02F6">
              <w:rPr>
                <w:spacing w:val="-2"/>
                <w:sz w:val="24"/>
                <w:lang w:val="ru-RU"/>
              </w:rPr>
              <w:t>Сеть</w:t>
            </w:r>
            <w:r w:rsidRPr="000B02F6">
              <w:rPr>
                <w:spacing w:val="7"/>
                <w:sz w:val="24"/>
                <w:lang w:val="ru-RU"/>
              </w:rPr>
              <w:t xml:space="preserve"> </w:t>
            </w:r>
            <w:r w:rsidRPr="000B02F6">
              <w:rPr>
                <w:spacing w:val="-1"/>
                <w:sz w:val="24"/>
                <w:lang w:val="ru-RU"/>
              </w:rPr>
              <w:t>пакетной</w:t>
            </w:r>
            <w:r w:rsidRPr="000B02F6">
              <w:rPr>
                <w:spacing w:val="8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1"/>
                <w:sz w:val="24"/>
                <w:lang w:val="ru-RU"/>
              </w:rPr>
              <w:t>п</w:t>
            </w:r>
            <w:proofErr w:type="gramStart"/>
            <w:r w:rsidRPr="000B02F6">
              <w:rPr>
                <w:spacing w:val="-1"/>
                <w:sz w:val="24"/>
                <w:lang w:val="ru-RU"/>
              </w:rPr>
              <w:t>е</w:t>
            </w:r>
            <w:proofErr w:type="spellEnd"/>
            <w:r w:rsidRPr="000B02F6">
              <w:rPr>
                <w:spacing w:val="-1"/>
                <w:sz w:val="24"/>
                <w:lang w:val="ru-RU"/>
              </w:rPr>
              <w:t>-</w:t>
            </w:r>
            <w:proofErr w:type="gramEnd"/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7"/>
                <w:sz w:val="24"/>
                <w:lang w:val="ru-RU"/>
              </w:rPr>
              <w:t>редачи</w:t>
            </w:r>
            <w:proofErr w:type="spellEnd"/>
            <w:r w:rsidRPr="000B02F6">
              <w:rPr>
                <w:spacing w:val="-15"/>
                <w:sz w:val="24"/>
                <w:lang w:val="ru-RU"/>
              </w:rPr>
              <w:t xml:space="preserve"> </w:t>
            </w:r>
            <w:r w:rsidRPr="000B02F6">
              <w:rPr>
                <w:spacing w:val="-7"/>
                <w:sz w:val="24"/>
                <w:lang w:val="ru-RU"/>
              </w:rPr>
              <w:t>данных</w:t>
            </w:r>
          </w:p>
        </w:tc>
        <w:tc>
          <w:tcPr>
            <w:tcW w:w="1791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 w:right="3"/>
              <w:rPr>
                <w:sz w:val="24"/>
                <w:lang w:val="ru-RU"/>
              </w:rPr>
            </w:pPr>
            <w:r w:rsidRPr="000B02F6">
              <w:rPr>
                <w:spacing w:val="-9"/>
                <w:sz w:val="24"/>
                <w:lang w:val="ru-RU"/>
              </w:rPr>
              <w:t xml:space="preserve">Сеть пакетной </w:t>
            </w:r>
            <w:proofErr w:type="spellStart"/>
            <w:r w:rsidRPr="000B02F6">
              <w:rPr>
                <w:spacing w:val="-8"/>
                <w:sz w:val="24"/>
                <w:lang w:val="ru-RU"/>
              </w:rPr>
              <w:t>п</w:t>
            </w:r>
            <w:proofErr w:type="gramStart"/>
            <w:r w:rsidRPr="000B02F6">
              <w:rPr>
                <w:spacing w:val="-8"/>
                <w:sz w:val="24"/>
                <w:lang w:val="ru-RU"/>
              </w:rPr>
              <w:t>е</w:t>
            </w:r>
            <w:proofErr w:type="spellEnd"/>
            <w:r w:rsidRPr="000B02F6">
              <w:rPr>
                <w:spacing w:val="-8"/>
                <w:sz w:val="24"/>
                <w:lang w:val="ru-RU"/>
              </w:rPr>
              <w:t>-</w:t>
            </w:r>
            <w:proofErr w:type="gramEnd"/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3"/>
                <w:sz w:val="24"/>
                <w:lang w:val="ru-RU"/>
              </w:rPr>
              <w:t>редачи</w:t>
            </w:r>
            <w:proofErr w:type="spellEnd"/>
            <w:r w:rsidRPr="000B02F6">
              <w:rPr>
                <w:spacing w:val="-15"/>
                <w:sz w:val="24"/>
                <w:lang w:val="ru-RU"/>
              </w:rPr>
              <w:t xml:space="preserve"> </w:t>
            </w:r>
            <w:r w:rsidRPr="000B02F6">
              <w:rPr>
                <w:spacing w:val="-3"/>
                <w:sz w:val="24"/>
                <w:lang w:val="ru-RU"/>
              </w:rPr>
              <w:t>данных</w:t>
            </w:r>
          </w:p>
        </w:tc>
        <w:tc>
          <w:tcPr>
            <w:tcW w:w="1862" w:type="dxa"/>
          </w:tcPr>
          <w:p w:rsidR="000B02F6" w:rsidRPr="000B02F6" w:rsidRDefault="000B02F6" w:rsidP="005B727D">
            <w:pPr>
              <w:pStyle w:val="TableParagraph"/>
              <w:spacing w:before="53"/>
              <w:ind w:left="47" w:right="6"/>
              <w:rPr>
                <w:sz w:val="24"/>
                <w:lang w:val="ru-RU"/>
              </w:rPr>
            </w:pPr>
            <w:r w:rsidRPr="000B02F6">
              <w:rPr>
                <w:spacing w:val="-5"/>
                <w:sz w:val="24"/>
                <w:lang w:val="ru-RU"/>
              </w:rPr>
              <w:t xml:space="preserve">Сеть пакетной </w:t>
            </w:r>
            <w:proofErr w:type="spellStart"/>
            <w:r w:rsidRPr="000B02F6">
              <w:rPr>
                <w:spacing w:val="-4"/>
                <w:sz w:val="24"/>
                <w:lang w:val="ru-RU"/>
              </w:rPr>
              <w:t>п</w:t>
            </w:r>
            <w:proofErr w:type="gramStart"/>
            <w:r w:rsidRPr="000B02F6">
              <w:rPr>
                <w:spacing w:val="-4"/>
                <w:sz w:val="24"/>
                <w:lang w:val="ru-RU"/>
              </w:rPr>
              <w:t>е</w:t>
            </w:r>
            <w:proofErr w:type="spellEnd"/>
            <w:r w:rsidRPr="000B02F6">
              <w:rPr>
                <w:spacing w:val="-4"/>
                <w:sz w:val="24"/>
                <w:lang w:val="ru-RU"/>
              </w:rPr>
              <w:t>-</w:t>
            </w:r>
            <w:proofErr w:type="gramEnd"/>
            <w:r w:rsidRPr="000B02F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0B02F6">
              <w:rPr>
                <w:spacing w:val="-7"/>
                <w:sz w:val="24"/>
                <w:lang w:val="ru-RU"/>
              </w:rPr>
              <w:t>редачи</w:t>
            </w:r>
            <w:proofErr w:type="spellEnd"/>
            <w:r w:rsidRPr="000B02F6">
              <w:rPr>
                <w:spacing w:val="-15"/>
                <w:sz w:val="24"/>
                <w:lang w:val="ru-RU"/>
              </w:rPr>
              <w:t xml:space="preserve"> </w:t>
            </w:r>
            <w:r w:rsidRPr="000B02F6">
              <w:rPr>
                <w:spacing w:val="-7"/>
                <w:sz w:val="24"/>
                <w:lang w:val="ru-RU"/>
              </w:rPr>
              <w:t>данных</w:t>
            </w:r>
          </w:p>
        </w:tc>
      </w:tr>
    </w:tbl>
    <w:p w:rsidR="000B02F6" w:rsidRDefault="000B02F6" w:rsidP="000B02F6">
      <w:pPr>
        <w:rPr>
          <w:sz w:val="24"/>
        </w:rPr>
        <w:sectPr w:rsidR="000B02F6">
          <w:headerReference w:type="default" r:id="rId10"/>
          <w:pgSz w:w="16840" w:h="11910" w:orient="landscape"/>
          <w:pgMar w:top="1100" w:right="2360" w:bottom="280" w:left="1300" w:header="0" w:footer="0" w:gutter="0"/>
          <w:cols w:space="720"/>
        </w:sectPr>
      </w:pPr>
    </w:p>
    <w:p w:rsidR="000B02F6" w:rsidRDefault="000B02F6" w:rsidP="000B02F6">
      <w:pPr>
        <w:pStyle w:val="a3"/>
        <w:spacing w:before="5"/>
        <w:ind w:left="0"/>
        <w:rPr>
          <w:b/>
          <w:sz w:val="18"/>
        </w:rPr>
      </w:pPr>
    </w:p>
    <w:p w:rsidR="000B02F6" w:rsidRDefault="000B02F6" w:rsidP="000B02F6">
      <w:pPr>
        <w:pStyle w:val="a3"/>
        <w:spacing w:before="88"/>
        <w:ind w:right="469" w:firstLine="510"/>
        <w:jc w:val="both"/>
      </w:pPr>
      <w:r>
        <w:t>Телефонная сеть общего пользования PSTN (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Switched</w:t>
      </w:r>
      <w:proofErr w:type="spellEnd"/>
      <w:r>
        <w:rPr>
          <w:spacing w:val="1"/>
        </w:rPr>
        <w:t xml:space="preserve"> </w:t>
      </w:r>
      <w:proofErr w:type="spellStart"/>
      <w:r>
        <w:t>Telephone</w:t>
      </w:r>
      <w:proofErr w:type="spellEnd"/>
      <w:r>
        <w:t xml:space="preserve"> </w:t>
      </w:r>
      <w:proofErr w:type="spellStart"/>
      <w:r>
        <w:t>Network</w:t>
      </w:r>
      <w:proofErr w:type="spellEnd"/>
      <w:r>
        <w:t>) – это абонентская сеть связи, для доступа к к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торой используются телефонные аппараты, АТС и оборудование</w:t>
      </w:r>
      <w:r>
        <w:rPr>
          <w:spacing w:val="1"/>
        </w:rPr>
        <w:t xml:space="preserve"> </w:t>
      </w:r>
      <w:bookmarkStart w:id="2" w:name="1.3._Методы_множественного_доступа"/>
      <w:bookmarkEnd w:id="2"/>
      <w:r>
        <w:t>передачи данных.</w:t>
      </w:r>
    </w:p>
    <w:p w:rsidR="000B02F6" w:rsidRDefault="000B02F6" w:rsidP="000B02F6">
      <w:pPr>
        <w:pStyle w:val="a3"/>
        <w:ind w:right="469" w:firstLine="510"/>
        <w:jc w:val="both"/>
      </w:pPr>
      <w:r>
        <w:t>Приведенные в табл. 1 сведения о поколениях сотовой связи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дополнить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характеристикой,</w:t>
      </w:r>
      <w:r>
        <w:rPr>
          <w:spacing w:val="-67"/>
        </w:rPr>
        <w:t xml:space="preserve"> </w:t>
      </w:r>
      <w:r>
        <w:t>отличающей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друга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методом</w:t>
      </w:r>
      <w:r>
        <w:rPr>
          <w:spacing w:val="-3"/>
        </w:rPr>
        <w:t xml:space="preserve"> </w:t>
      </w:r>
      <w:r>
        <w:t>множественного</w:t>
      </w:r>
      <w:r>
        <w:rPr>
          <w:spacing w:val="-3"/>
        </w:rPr>
        <w:t xml:space="preserve"> </w:t>
      </w:r>
      <w:r>
        <w:t>доступа.</w:t>
      </w:r>
    </w:p>
    <w:p w:rsidR="000B02F6" w:rsidRDefault="000B02F6" w:rsidP="000B02F6">
      <w:pPr>
        <w:jc w:val="both"/>
        <w:rPr>
          <w:sz w:val="28"/>
          <w:szCs w:val="28"/>
        </w:rPr>
      </w:pPr>
    </w:p>
    <w:p w:rsidR="000B02F6" w:rsidRPr="007130D3" w:rsidRDefault="000B02F6" w:rsidP="001D2A75">
      <w:pPr>
        <w:pStyle w:val="a7"/>
        <w:numPr>
          <w:ilvl w:val="1"/>
          <w:numId w:val="1"/>
        </w:numPr>
        <w:jc w:val="both"/>
        <w:rPr>
          <w:b/>
          <w:sz w:val="28"/>
          <w:szCs w:val="28"/>
        </w:rPr>
      </w:pPr>
      <w:r w:rsidRPr="007130D3">
        <w:rPr>
          <w:b/>
          <w:sz w:val="28"/>
          <w:szCs w:val="28"/>
        </w:rPr>
        <w:t xml:space="preserve">Методы множественного доступа </w:t>
      </w:r>
    </w:p>
    <w:p w:rsidR="000B02F6" w:rsidRPr="007130D3" w:rsidRDefault="000B02F6" w:rsidP="000B02F6">
      <w:pPr>
        <w:pStyle w:val="a7"/>
        <w:ind w:left="674" w:firstLine="0"/>
        <w:jc w:val="both"/>
        <w:rPr>
          <w:rFonts w:ascii="Cambria"/>
          <w:b/>
          <w:sz w:val="27"/>
        </w:rPr>
      </w:pPr>
    </w:p>
    <w:p w:rsidR="000B02F6" w:rsidRPr="007130D3" w:rsidRDefault="000B02F6" w:rsidP="000B02F6">
      <w:pPr>
        <w:pStyle w:val="a8"/>
        <w:ind w:firstLine="141"/>
        <w:rPr>
          <w:sz w:val="28"/>
          <w:szCs w:val="28"/>
        </w:rPr>
      </w:pPr>
      <w:r w:rsidRPr="007130D3">
        <w:rPr>
          <w:sz w:val="28"/>
          <w:szCs w:val="28"/>
        </w:rPr>
        <w:t>Понятие</w:t>
      </w:r>
      <w:r w:rsidRPr="007130D3">
        <w:rPr>
          <w:spacing w:val="1"/>
          <w:sz w:val="28"/>
          <w:szCs w:val="28"/>
        </w:rPr>
        <w:t xml:space="preserve"> </w:t>
      </w:r>
      <w:r w:rsidRPr="007130D3">
        <w:rPr>
          <w:sz w:val="28"/>
          <w:szCs w:val="28"/>
        </w:rPr>
        <w:t>множественного</w:t>
      </w:r>
      <w:r w:rsidRPr="007130D3">
        <w:rPr>
          <w:spacing w:val="1"/>
          <w:sz w:val="28"/>
          <w:szCs w:val="28"/>
        </w:rPr>
        <w:t xml:space="preserve"> </w:t>
      </w:r>
      <w:r w:rsidRPr="007130D3">
        <w:rPr>
          <w:sz w:val="28"/>
          <w:szCs w:val="28"/>
        </w:rPr>
        <w:t>доступа</w:t>
      </w:r>
      <w:r w:rsidRPr="007130D3">
        <w:rPr>
          <w:spacing w:val="1"/>
          <w:sz w:val="28"/>
          <w:szCs w:val="28"/>
        </w:rPr>
        <w:t xml:space="preserve"> </w:t>
      </w:r>
      <w:r w:rsidRPr="007130D3">
        <w:rPr>
          <w:sz w:val="28"/>
          <w:szCs w:val="28"/>
        </w:rPr>
        <w:t>связано</w:t>
      </w:r>
      <w:r w:rsidRPr="007130D3">
        <w:rPr>
          <w:spacing w:val="1"/>
          <w:sz w:val="28"/>
          <w:szCs w:val="28"/>
        </w:rPr>
        <w:t xml:space="preserve"> </w:t>
      </w:r>
      <w:r w:rsidRPr="007130D3">
        <w:rPr>
          <w:sz w:val="28"/>
          <w:szCs w:val="28"/>
        </w:rPr>
        <w:t>с</w:t>
      </w:r>
      <w:r w:rsidRPr="007130D3">
        <w:rPr>
          <w:spacing w:val="1"/>
          <w:sz w:val="28"/>
          <w:szCs w:val="28"/>
        </w:rPr>
        <w:t xml:space="preserve"> </w:t>
      </w:r>
      <w:r w:rsidRPr="007130D3">
        <w:rPr>
          <w:sz w:val="28"/>
          <w:szCs w:val="28"/>
        </w:rPr>
        <w:t>организацией</w:t>
      </w:r>
      <w:r w:rsidRPr="007130D3">
        <w:rPr>
          <w:spacing w:val="1"/>
          <w:sz w:val="28"/>
          <w:szCs w:val="28"/>
        </w:rPr>
        <w:t xml:space="preserve"> </w:t>
      </w:r>
      <w:r w:rsidRPr="007130D3">
        <w:rPr>
          <w:sz w:val="28"/>
          <w:szCs w:val="28"/>
        </w:rPr>
        <w:t xml:space="preserve">совместного использования ограниченного участка спектра </w:t>
      </w:r>
      <w:proofErr w:type="spellStart"/>
      <w:r w:rsidRPr="007130D3">
        <w:rPr>
          <w:sz w:val="28"/>
          <w:szCs w:val="28"/>
        </w:rPr>
        <w:t>мн</w:t>
      </w:r>
      <w:proofErr w:type="gramStart"/>
      <w:r w:rsidRPr="007130D3">
        <w:rPr>
          <w:sz w:val="28"/>
          <w:szCs w:val="28"/>
        </w:rPr>
        <w:t>о</w:t>
      </w:r>
      <w:proofErr w:type="spellEnd"/>
      <w:r w:rsidRPr="007130D3">
        <w:rPr>
          <w:sz w:val="28"/>
          <w:szCs w:val="28"/>
        </w:rPr>
        <w:t>-</w:t>
      </w:r>
      <w:proofErr w:type="gramEnd"/>
      <w:r w:rsidRPr="007130D3">
        <w:rPr>
          <w:spacing w:val="1"/>
          <w:sz w:val="28"/>
          <w:szCs w:val="28"/>
        </w:rPr>
        <w:t xml:space="preserve"> </w:t>
      </w:r>
      <w:proofErr w:type="spellStart"/>
      <w:r w:rsidRPr="007130D3">
        <w:rPr>
          <w:sz w:val="28"/>
          <w:szCs w:val="28"/>
        </w:rPr>
        <w:t>гими</w:t>
      </w:r>
      <w:proofErr w:type="spellEnd"/>
      <w:r w:rsidRPr="007130D3">
        <w:rPr>
          <w:sz w:val="28"/>
          <w:szCs w:val="28"/>
        </w:rPr>
        <w:t xml:space="preserve"> пользователями. В СМС наиболее распространены три </w:t>
      </w:r>
      <w:proofErr w:type="spellStart"/>
      <w:r w:rsidRPr="007130D3">
        <w:rPr>
          <w:sz w:val="28"/>
          <w:szCs w:val="28"/>
        </w:rPr>
        <w:t>баз</w:t>
      </w:r>
      <w:proofErr w:type="gramStart"/>
      <w:r w:rsidRPr="007130D3">
        <w:rPr>
          <w:sz w:val="28"/>
          <w:szCs w:val="28"/>
        </w:rPr>
        <w:t>о</w:t>
      </w:r>
      <w:proofErr w:type="spellEnd"/>
      <w:r w:rsidRPr="007130D3">
        <w:rPr>
          <w:sz w:val="28"/>
          <w:szCs w:val="28"/>
        </w:rPr>
        <w:t>-</w:t>
      </w:r>
      <w:proofErr w:type="gramEnd"/>
      <w:r w:rsidRPr="007130D3">
        <w:rPr>
          <w:spacing w:val="1"/>
          <w:sz w:val="28"/>
          <w:szCs w:val="28"/>
        </w:rPr>
        <w:t xml:space="preserve"> </w:t>
      </w:r>
      <w:proofErr w:type="spellStart"/>
      <w:r w:rsidRPr="007130D3">
        <w:rPr>
          <w:sz w:val="28"/>
          <w:szCs w:val="28"/>
        </w:rPr>
        <w:t>вых</w:t>
      </w:r>
      <w:proofErr w:type="spellEnd"/>
      <w:r w:rsidRPr="007130D3">
        <w:rPr>
          <w:sz w:val="28"/>
          <w:szCs w:val="28"/>
        </w:rPr>
        <w:t xml:space="preserve"> варианта множественного доступа: с частотным, временным и</w:t>
      </w:r>
      <w:r w:rsidRPr="007130D3">
        <w:rPr>
          <w:spacing w:val="-67"/>
          <w:sz w:val="28"/>
          <w:szCs w:val="28"/>
        </w:rPr>
        <w:t xml:space="preserve"> </w:t>
      </w:r>
      <w:r w:rsidRPr="007130D3">
        <w:rPr>
          <w:sz w:val="28"/>
          <w:szCs w:val="28"/>
        </w:rPr>
        <w:t>кодовым</w:t>
      </w:r>
      <w:r w:rsidRPr="007130D3">
        <w:rPr>
          <w:spacing w:val="-3"/>
          <w:sz w:val="28"/>
          <w:szCs w:val="28"/>
        </w:rPr>
        <w:t xml:space="preserve"> </w:t>
      </w:r>
      <w:r w:rsidRPr="007130D3">
        <w:rPr>
          <w:sz w:val="28"/>
          <w:szCs w:val="28"/>
        </w:rPr>
        <w:t>разделением каналов.</w:t>
      </w:r>
    </w:p>
    <w:p w:rsidR="000B02F6" w:rsidRDefault="000B02F6" w:rsidP="000B02F6">
      <w:pPr>
        <w:pStyle w:val="a3"/>
        <w:spacing w:line="244" w:lineRule="auto"/>
        <w:ind w:right="469" w:firstLine="510"/>
        <w:jc w:val="both"/>
      </w:pPr>
      <w:r>
        <w:rPr>
          <w:b/>
        </w:rPr>
        <w:t>Множественный доступ с</w:t>
      </w:r>
      <w:r>
        <w:rPr>
          <w:b/>
          <w:spacing w:val="1"/>
        </w:rPr>
        <w:t xml:space="preserve"> </w:t>
      </w:r>
      <w:r>
        <w:rPr>
          <w:b/>
        </w:rPr>
        <w:t>частотным разделением</w:t>
      </w:r>
      <w:r>
        <w:rPr>
          <w:b/>
          <w:spacing w:val="1"/>
        </w:rPr>
        <w:t xml:space="preserve"> </w:t>
      </w:r>
      <w:r>
        <w:rPr>
          <w:b/>
        </w:rPr>
        <w:t>FDMA.</w:t>
      </w:r>
      <w:r>
        <w:rPr>
          <w:b/>
          <w:spacing w:val="-67"/>
        </w:rPr>
        <w:t xml:space="preserve"> </w:t>
      </w:r>
      <w:r>
        <w:t>В методе FDMA каждому пользователю на время сеанса связи в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proofErr w:type="spellStart"/>
      <w:r>
        <w:t>деляется</w:t>
      </w:r>
      <w:proofErr w:type="spellEnd"/>
      <w:r>
        <w:t xml:space="preserve"> своя полоса частот (частотный канал). Метод FDMA х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рактерен</w:t>
      </w:r>
      <w:proofErr w:type="spellEnd"/>
      <w:r>
        <w:t xml:space="preserve"> для аналоговых систем мобильной связи, при этом поло-</w:t>
      </w:r>
      <w:r>
        <w:rPr>
          <w:spacing w:val="1"/>
        </w:rPr>
        <w:t xml:space="preserve"> </w:t>
      </w:r>
      <w:proofErr w:type="spellStart"/>
      <w:r>
        <w:t>са</w:t>
      </w:r>
      <w:proofErr w:type="spellEnd"/>
      <w:r>
        <w:rPr>
          <w:spacing w:val="26"/>
        </w:rPr>
        <w:t xml:space="preserve"> </w:t>
      </w:r>
      <w:r>
        <w:t>частот</w:t>
      </w:r>
      <w:r>
        <w:rPr>
          <w:spacing w:val="27"/>
        </w:rPr>
        <w:t xml:space="preserve"> </w:t>
      </w:r>
      <w:r>
        <w:t>составляет</w:t>
      </w:r>
      <w:r>
        <w:rPr>
          <w:spacing w:val="27"/>
        </w:rPr>
        <w:t xml:space="preserve"> </w:t>
      </w:r>
      <w:r>
        <w:t>10–30</w:t>
      </w:r>
      <w:r>
        <w:rPr>
          <w:spacing w:val="27"/>
        </w:rPr>
        <w:t xml:space="preserve"> </w:t>
      </w:r>
      <w:r>
        <w:t>кГц.</w:t>
      </w:r>
      <w:r>
        <w:rPr>
          <w:spacing w:val="26"/>
        </w:rPr>
        <w:t xml:space="preserve"> </w:t>
      </w:r>
      <w:r>
        <w:t>Основной</w:t>
      </w:r>
      <w:r>
        <w:rPr>
          <w:spacing w:val="27"/>
        </w:rPr>
        <w:t xml:space="preserve"> </w:t>
      </w:r>
      <w:r>
        <w:t>недостаток</w:t>
      </w:r>
      <w:r>
        <w:rPr>
          <w:spacing w:val="28"/>
        </w:rPr>
        <w:t xml:space="preserve"> </w:t>
      </w:r>
      <w:r>
        <w:t>метода</w:t>
      </w:r>
    </w:p>
    <w:p w:rsidR="000B02F6" w:rsidRDefault="000B02F6" w:rsidP="000B02F6">
      <w:pPr>
        <w:spacing w:line="244" w:lineRule="auto"/>
        <w:jc w:val="both"/>
        <w:sectPr w:rsidR="000B02F6">
          <w:headerReference w:type="even" r:id="rId11"/>
          <w:headerReference w:type="default" r:id="rId12"/>
          <w:pgSz w:w="11910" w:h="16840"/>
          <w:pgMar w:top="1680" w:right="1680" w:bottom="280" w:left="1560" w:header="1408" w:footer="0" w:gutter="0"/>
          <w:pgNumType w:start="14"/>
          <w:cols w:space="720"/>
        </w:sectPr>
      </w:pPr>
    </w:p>
    <w:p w:rsidR="000B02F6" w:rsidRDefault="000B02F6" w:rsidP="000B02F6">
      <w:pPr>
        <w:pStyle w:val="a3"/>
        <w:spacing w:before="10"/>
        <w:ind w:left="0"/>
        <w:rPr>
          <w:sz w:val="18"/>
        </w:rPr>
      </w:pPr>
    </w:p>
    <w:p w:rsidR="000B02F6" w:rsidRDefault="000B02F6" w:rsidP="000B02F6">
      <w:pPr>
        <w:pStyle w:val="a3"/>
        <w:spacing w:before="88" w:line="244" w:lineRule="auto"/>
        <w:ind w:right="471"/>
        <w:jc w:val="both"/>
      </w:pPr>
      <w:r>
        <w:t>FDMA – недостаточно эффективное использование полосы частот.</w:t>
      </w:r>
      <w:r>
        <w:rPr>
          <w:spacing w:val="-67"/>
        </w:rPr>
        <w:t xml:space="preserve"> </w:t>
      </w:r>
      <w:r>
        <w:t xml:space="preserve">Эффективность заметно повышается при переходе к более </w:t>
      </w:r>
      <w:proofErr w:type="spellStart"/>
      <w:r>
        <w:t>сове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шенному</w:t>
      </w:r>
      <w:proofErr w:type="spellEnd"/>
      <w:r>
        <w:t xml:space="preserve"> методу TDMA, что позволяет соответственно повысить</w:t>
      </w:r>
      <w:r>
        <w:rPr>
          <w:spacing w:val="1"/>
        </w:rPr>
        <w:t xml:space="preserve"> </w:t>
      </w:r>
      <w:r>
        <w:t>емкость</w:t>
      </w:r>
      <w:r>
        <w:rPr>
          <w:spacing w:val="-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сотовой связи.</w:t>
      </w:r>
    </w:p>
    <w:p w:rsidR="000B02F6" w:rsidRDefault="000B02F6" w:rsidP="000B02F6">
      <w:pPr>
        <w:pStyle w:val="a3"/>
        <w:ind w:right="465" w:firstLine="510"/>
        <w:jc w:val="both"/>
      </w:pPr>
      <w:r>
        <w:rPr>
          <w:b/>
        </w:rPr>
        <w:t>Множественный доступ с временным разделением TDMA.</w:t>
      </w:r>
      <w:r>
        <w:rPr>
          <w:b/>
          <w:spacing w:val="1"/>
        </w:rPr>
        <w:t xml:space="preserve"> </w:t>
      </w:r>
      <w:r>
        <w:t>В методе TDMA каждый частотный канал разделяется во времени</w:t>
      </w:r>
      <w:r>
        <w:rPr>
          <w:spacing w:val="1"/>
        </w:rPr>
        <w:t xml:space="preserve"> </w:t>
      </w:r>
      <w:r>
        <w:rPr>
          <w:spacing w:val="-2"/>
        </w:rPr>
        <w:t>между</w:t>
      </w:r>
      <w:r>
        <w:rPr>
          <w:spacing w:val="-14"/>
        </w:rPr>
        <w:t xml:space="preserve"> </w:t>
      </w:r>
      <w:r>
        <w:rPr>
          <w:spacing w:val="-2"/>
        </w:rPr>
        <w:t>несколькими</w:t>
      </w:r>
      <w:r>
        <w:rPr>
          <w:spacing w:val="-13"/>
        </w:rPr>
        <w:t xml:space="preserve"> </w:t>
      </w:r>
      <w:r>
        <w:rPr>
          <w:spacing w:val="-2"/>
        </w:rPr>
        <w:t>пользователями,</w:t>
      </w:r>
      <w:r>
        <w:rPr>
          <w:spacing w:val="-13"/>
        </w:rPr>
        <w:t xml:space="preserve"> </w:t>
      </w:r>
      <w:r>
        <w:rPr>
          <w:spacing w:val="-2"/>
        </w:rPr>
        <w:t>т.</w:t>
      </w:r>
      <w:r>
        <w:rPr>
          <w:spacing w:val="-13"/>
        </w:rPr>
        <w:t xml:space="preserve"> </w:t>
      </w:r>
      <w:r>
        <w:rPr>
          <w:spacing w:val="-2"/>
        </w:rPr>
        <w:t>е.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3"/>
        </w:rPr>
        <w:t xml:space="preserve"> </w:t>
      </w:r>
      <w:r>
        <w:rPr>
          <w:spacing w:val="-2"/>
        </w:rPr>
        <w:t>очереди</w:t>
      </w:r>
      <w:r>
        <w:rPr>
          <w:spacing w:val="-12"/>
        </w:rPr>
        <w:t xml:space="preserve"> </w:t>
      </w:r>
      <w:r>
        <w:rPr>
          <w:spacing w:val="-2"/>
        </w:rPr>
        <w:t>предоставляе</w:t>
      </w:r>
      <w:proofErr w:type="gramStart"/>
      <w:r>
        <w:rPr>
          <w:spacing w:val="-2"/>
        </w:rPr>
        <w:t>т-</w:t>
      </w:r>
      <w:proofErr w:type="gramEnd"/>
      <w:r>
        <w:rPr>
          <w:spacing w:val="-68"/>
        </w:rPr>
        <w:t xml:space="preserve"> </w:t>
      </w:r>
      <w:proofErr w:type="spellStart"/>
      <w:r>
        <w:t>ся</w:t>
      </w:r>
      <w:proofErr w:type="spellEnd"/>
      <w:r>
        <w:rPr>
          <w:spacing w:val="-5"/>
        </w:rPr>
        <w:t xml:space="preserve"> </w:t>
      </w:r>
      <w:r>
        <w:t>нескольким</w:t>
      </w:r>
      <w:r>
        <w:rPr>
          <w:spacing w:val="-4"/>
        </w:rPr>
        <w:t xml:space="preserve"> </w:t>
      </w:r>
      <w:r>
        <w:t>пользователям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определенные</w:t>
      </w:r>
      <w:r>
        <w:rPr>
          <w:spacing w:val="-5"/>
        </w:rPr>
        <w:t xml:space="preserve"> </w:t>
      </w:r>
      <w:r>
        <w:t>промежутки</w:t>
      </w:r>
      <w:r>
        <w:rPr>
          <w:spacing w:val="-4"/>
        </w:rPr>
        <w:t xml:space="preserve"> </w:t>
      </w:r>
      <w:proofErr w:type="spellStart"/>
      <w:r>
        <w:t>време</w:t>
      </w:r>
      <w:proofErr w:type="spellEnd"/>
      <w:r>
        <w:t>-</w:t>
      </w:r>
      <w:r>
        <w:rPr>
          <w:spacing w:val="-68"/>
        </w:rPr>
        <w:t xml:space="preserve"> </w:t>
      </w:r>
      <w:r>
        <w:rPr>
          <w:spacing w:val="-3"/>
        </w:rPr>
        <w:t>ни.</w:t>
      </w:r>
      <w:r>
        <w:rPr>
          <w:spacing w:val="-13"/>
        </w:rPr>
        <w:t xml:space="preserve"> </w:t>
      </w:r>
      <w:r>
        <w:rPr>
          <w:spacing w:val="-3"/>
        </w:rPr>
        <w:t>Практическая</w:t>
      </w:r>
      <w:r>
        <w:rPr>
          <w:spacing w:val="-11"/>
        </w:rPr>
        <w:t xml:space="preserve"> </w:t>
      </w:r>
      <w:r>
        <w:rPr>
          <w:spacing w:val="-3"/>
        </w:rPr>
        <w:t>реализация</w:t>
      </w:r>
      <w:r>
        <w:rPr>
          <w:spacing w:val="-13"/>
        </w:rPr>
        <w:t xml:space="preserve"> </w:t>
      </w:r>
      <w:r>
        <w:rPr>
          <w:spacing w:val="-3"/>
        </w:rPr>
        <w:t>метода</w:t>
      </w:r>
      <w:r>
        <w:rPr>
          <w:spacing w:val="-13"/>
        </w:rPr>
        <w:t xml:space="preserve"> </w:t>
      </w:r>
      <w:r>
        <w:rPr>
          <w:spacing w:val="-2"/>
        </w:rPr>
        <w:t>TDMA</w:t>
      </w:r>
      <w:r>
        <w:rPr>
          <w:spacing w:val="-12"/>
        </w:rPr>
        <w:t xml:space="preserve"> </w:t>
      </w:r>
      <w:r>
        <w:rPr>
          <w:spacing w:val="-2"/>
        </w:rPr>
        <w:t>требует</w:t>
      </w:r>
      <w:r>
        <w:rPr>
          <w:spacing w:val="-12"/>
        </w:rPr>
        <w:t xml:space="preserve"> </w:t>
      </w:r>
      <w:r>
        <w:rPr>
          <w:spacing w:val="-2"/>
        </w:rPr>
        <w:t>преобразования</w:t>
      </w:r>
      <w:r>
        <w:rPr>
          <w:spacing w:val="-68"/>
        </w:rPr>
        <w:t xml:space="preserve"> </w:t>
      </w:r>
      <w:r>
        <w:t>сигналов в цифровую форму и «сжатия» информации во времени.</w:t>
      </w:r>
      <w:r>
        <w:rPr>
          <w:spacing w:val="1"/>
        </w:rPr>
        <w:t xml:space="preserve"> </w:t>
      </w:r>
      <w:r>
        <w:t>Цифровая</w:t>
      </w:r>
      <w:r>
        <w:rPr>
          <w:spacing w:val="-11"/>
        </w:rPr>
        <w:t xml:space="preserve"> </w:t>
      </w:r>
      <w:r>
        <w:t>обработка</w:t>
      </w:r>
      <w:r>
        <w:rPr>
          <w:spacing w:val="-11"/>
        </w:rPr>
        <w:t xml:space="preserve"> </w:t>
      </w:r>
      <w:r>
        <w:t>сигналов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схема</w:t>
      </w:r>
      <w:r>
        <w:rPr>
          <w:spacing w:val="-11"/>
        </w:rPr>
        <w:t xml:space="preserve"> </w:t>
      </w:r>
      <w:r>
        <w:t>TDMA</w:t>
      </w:r>
      <w:r>
        <w:rPr>
          <w:spacing w:val="-10"/>
        </w:rPr>
        <w:t xml:space="preserve"> </w:t>
      </w:r>
      <w:r>
        <w:t>используются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ста</w:t>
      </w:r>
      <w:proofErr w:type="gramStart"/>
      <w:r>
        <w:t>н-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1"/>
        </w:rPr>
        <w:t>дартах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2-го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последующих</w:t>
      </w:r>
      <w:r>
        <w:rPr>
          <w:spacing w:val="-15"/>
        </w:rPr>
        <w:t xml:space="preserve"> </w:t>
      </w:r>
      <w:r>
        <w:rPr>
          <w:spacing w:val="-1"/>
        </w:rPr>
        <w:t>поколений</w:t>
      </w:r>
      <w:r>
        <w:rPr>
          <w:spacing w:val="-16"/>
        </w:rPr>
        <w:t xml:space="preserve"> </w:t>
      </w:r>
      <w:r>
        <w:rPr>
          <w:spacing w:val="-1"/>
        </w:rPr>
        <w:t>сотовой</w:t>
      </w:r>
      <w:r>
        <w:rPr>
          <w:spacing w:val="-16"/>
        </w:rPr>
        <w:t xml:space="preserve"> </w:t>
      </w:r>
      <w:r>
        <w:rPr>
          <w:spacing w:val="-1"/>
        </w:rPr>
        <w:t>связи.</w:t>
      </w:r>
      <w:r>
        <w:rPr>
          <w:spacing w:val="-16"/>
        </w:rPr>
        <w:t xml:space="preserve"> </w:t>
      </w:r>
      <w:r>
        <w:rPr>
          <w:spacing w:val="-1"/>
        </w:rPr>
        <w:t>Однако</w:t>
      </w:r>
      <w:r>
        <w:rPr>
          <w:spacing w:val="-15"/>
        </w:rPr>
        <w:t xml:space="preserve"> </w:t>
      </w:r>
      <w:r>
        <w:t>метод</w:t>
      </w:r>
      <w:r>
        <w:rPr>
          <w:spacing w:val="-67"/>
        </w:rPr>
        <w:t xml:space="preserve"> </w:t>
      </w:r>
      <w:r>
        <w:t xml:space="preserve">TDMA не реализует всех возможностей по эффективности </w:t>
      </w:r>
      <w:proofErr w:type="spellStart"/>
      <w:r>
        <w:t>испол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2"/>
        </w:rPr>
        <w:t>зования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спектра;</w:t>
      </w:r>
      <w:r>
        <w:rPr>
          <w:spacing w:val="-14"/>
        </w:rPr>
        <w:t xml:space="preserve"> </w:t>
      </w:r>
      <w:r>
        <w:rPr>
          <w:spacing w:val="-2"/>
        </w:rPr>
        <w:t>дополнительные</w:t>
      </w:r>
      <w:r>
        <w:rPr>
          <w:spacing w:val="-14"/>
        </w:rPr>
        <w:t xml:space="preserve"> </w:t>
      </w:r>
      <w:r>
        <w:rPr>
          <w:spacing w:val="-2"/>
        </w:rPr>
        <w:t>резервы</w:t>
      </w:r>
      <w:r>
        <w:rPr>
          <w:spacing w:val="-14"/>
        </w:rPr>
        <w:t xml:space="preserve"> </w:t>
      </w:r>
      <w:r>
        <w:rPr>
          <w:spacing w:val="-2"/>
        </w:rPr>
        <w:t>открываются</w:t>
      </w:r>
      <w:r>
        <w:rPr>
          <w:spacing w:val="-15"/>
        </w:rPr>
        <w:t xml:space="preserve"> </w:t>
      </w:r>
      <w:r>
        <w:rPr>
          <w:spacing w:val="-2"/>
        </w:rPr>
        <w:t>при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исполь</w:t>
      </w:r>
      <w:proofErr w:type="spellEnd"/>
      <w:r>
        <w:rPr>
          <w:spacing w:val="-2"/>
        </w:rPr>
        <w:t>-</w:t>
      </w:r>
      <w:r>
        <w:rPr>
          <w:spacing w:val="-68"/>
        </w:rPr>
        <w:t xml:space="preserve"> </w:t>
      </w:r>
      <w:proofErr w:type="spellStart"/>
      <w:r>
        <w:rPr>
          <w:spacing w:val="-3"/>
        </w:rPr>
        <w:t>зовании</w:t>
      </w:r>
      <w:proofErr w:type="spellEnd"/>
      <w:r>
        <w:rPr>
          <w:spacing w:val="-14"/>
        </w:rPr>
        <w:t xml:space="preserve"> </w:t>
      </w:r>
      <w:r>
        <w:rPr>
          <w:spacing w:val="-3"/>
        </w:rPr>
        <w:t>иерархических</w:t>
      </w:r>
      <w:r>
        <w:rPr>
          <w:spacing w:val="-11"/>
        </w:rPr>
        <w:t xml:space="preserve"> </w:t>
      </w:r>
      <w:r>
        <w:rPr>
          <w:spacing w:val="-3"/>
        </w:rPr>
        <w:t>структур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адаптивного</w:t>
      </w:r>
      <w:r>
        <w:rPr>
          <w:spacing w:val="-14"/>
        </w:rPr>
        <w:t xml:space="preserve"> </w:t>
      </w:r>
      <w:r>
        <w:rPr>
          <w:spacing w:val="-2"/>
        </w:rPr>
        <w:t>распределения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кана</w:t>
      </w:r>
      <w:proofErr w:type="spellEnd"/>
      <w:r>
        <w:rPr>
          <w:spacing w:val="-2"/>
        </w:rPr>
        <w:t>-</w:t>
      </w:r>
      <w:r>
        <w:rPr>
          <w:spacing w:val="-68"/>
        </w:rPr>
        <w:t xml:space="preserve"> </w:t>
      </w:r>
      <w:r>
        <w:t>лов.</w:t>
      </w:r>
      <w:r>
        <w:rPr>
          <w:spacing w:val="-15"/>
        </w:rPr>
        <w:t xml:space="preserve"> </w:t>
      </w:r>
      <w:r>
        <w:t>Преимущество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этом</w:t>
      </w:r>
      <w:r>
        <w:rPr>
          <w:spacing w:val="-16"/>
        </w:rPr>
        <w:t xml:space="preserve"> </w:t>
      </w:r>
      <w:r>
        <w:t>отношении</w:t>
      </w:r>
      <w:r>
        <w:rPr>
          <w:spacing w:val="-15"/>
        </w:rPr>
        <w:t xml:space="preserve"> </w:t>
      </w:r>
      <w:r>
        <w:t>имеет</w:t>
      </w:r>
      <w:r>
        <w:rPr>
          <w:spacing w:val="-15"/>
        </w:rPr>
        <w:t xml:space="preserve"> </w:t>
      </w:r>
      <w:r>
        <w:t>метод</w:t>
      </w:r>
      <w:r>
        <w:rPr>
          <w:spacing w:val="-14"/>
        </w:rPr>
        <w:t xml:space="preserve"> </w:t>
      </w:r>
      <w:r>
        <w:t>CDMA.</w:t>
      </w:r>
    </w:p>
    <w:p w:rsidR="000B02F6" w:rsidRDefault="000B02F6" w:rsidP="000B02F6">
      <w:pPr>
        <w:pStyle w:val="a3"/>
        <w:ind w:right="469" w:firstLine="510"/>
        <w:jc w:val="both"/>
      </w:pPr>
      <w:r>
        <w:rPr>
          <w:b/>
        </w:rPr>
        <w:t>Множественный</w:t>
      </w:r>
      <w:r>
        <w:rPr>
          <w:b/>
          <w:spacing w:val="1"/>
        </w:rPr>
        <w:t xml:space="preserve"> </w:t>
      </w:r>
      <w:r>
        <w:rPr>
          <w:b/>
        </w:rPr>
        <w:t>доступ</w:t>
      </w:r>
      <w:r>
        <w:rPr>
          <w:b/>
          <w:spacing w:val="70"/>
        </w:rPr>
        <w:t xml:space="preserve"> </w:t>
      </w:r>
      <w:r>
        <w:rPr>
          <w:b/>
        </w:rPr>
        <w:t>с</w:t>
      </w:r>
      <w:r>
        <w:rPr>
          <w:b/>
          <w:spacing w:val="70"/>
        </w:rPr>
        <w:t xml:space="preserve"> </w:t>
      </w:r>
      <w:r>
        <w:rPr>
          <w:b/>
        </w:rPr>
        <w:t>кодовым</w:t>
      </w:r>
      <w:r>
        <w:rPr>
          <w:b/>
          <w:spacing w:val="70"/>
        </w:rPr>
        <w:t xml:space="preserve"> </w:t>
      </w:r>
      <w:r>
        <w:rPr>
          <w:b/>
        </w:rPr>
        <w:t>разделением</w:t>
      </w:r>
      <w:r>
        <w:rPr>
          <w:b/>
          <w:spacing w:val="70"/>
        </w:rPr>
        <w:t xml:space="preserve"> </w:t>
      </w:r>
      <w:r>
        <w:rPr>
          <w:b/>
        </w:rPr>
        <w:t>CDMA.</w:t>
      </w:r>
      <w:r>
        <w:rPr>
          <w:b/>
          <w:spacing w:val="1"/>
        </w:rPr>
        <w:t xml:space="preserve"> </w:t>
      </w:r>
      <w:r>
        <w:t>В методе CDMA большая группа пользователей (например, от 30</w:t>
      </w:r>
      <w:r>
        <w:rPr>
          <w:spacing w:val="1"/>
        </w:rPr>
        <w:t xml:space="preserve"> </w:t>
      </w:r>
      <w:r>
        <w:t>до 50) одновременно использует общую относительно широкую</w:t>
      </w:r>
      <w:r>
        <w:rPr>
          <w:spacing w:val="1"/>
        </w:rPr>
        <w:t xml:space="preserve"> </w:t>
      </w:r>
      <w:r>
        <w:t xml:space="preserve">полосу частот (не менее 1 МГц). Каналы трафика при таком </w:t>
      </w:r>
      <w:proofErr w:type="spellStart"/>
      <w:r>
        <w:t>спос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бе</w:t>
      </w:r>
      <w:proofErr w:type="spellEnd"/>
      <w:r>
        <w:t xml:space="preserve"> разделения среды создаются присвоением каждому </w:t>
      </w:r>
      <w:proofErr w:type="spellStart"/>
      <w:r>
        <w:t>пользовате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лю</w:t>
      </w:r>
      <w:proofErr w:type="spellEnd"/>
      <w:r>
        <w:rPr>
          <w:spacing w:val="-11"/>
        </w:rPr>
        <w:t xml:space="preserve"> </w:t>
      </w:r>
      <w:r>
        <w:t>отдельного</w:t>
      </w:r>
      <w:r>
        <w:rPr>
          <w:spacing w:val="-10"/>
        </w:rPr>
        <w:t xml:space="preserve"> </w:t>
      </w:r>
      <w:r>
        <w:t>кода,</w:t>
      </w:r>
      <w:r>
        <w:rPr>
          <w:spacing w:val="-10"/>
        </w:rPr>
        <w:t xml:space="preserve"> </w:t>
      </w:r>
      <w:r>
        <w:t>который</w:t>
      </w:r>
      <w:r>
        <w:rPr>
          <w:spacing w:val="-10"/>
        </w:rPr>
        <w:t xml:space="preserve"> </w:t>
      </w:r>
      <w:r>
        <w:t>распространяется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всей</w:t>
      </w:r>
      <w:r>
        <w:rPr>
          <w:spacing w:val="-9"/>
        </w:rPr>
        <w:t xml:space="preserve"> </w:t>
      </w:r>
      <w:r>
        <w:t>ширине</w:t>
      </w:r>
      <w:r>
        <w:rPr>
          <w:spacing w:val="-11"/>
        </w:rPr>
        <w:t xml:space="preserve"> </w:t>
      </w:r>
      <w:r>
        <w:t>по-</w:t>
      </w:r>
      <w:r>
        <w:rPr>
          <w:spacing w:val="-68"/>
        </w:rPr>
        <w:t xml:space="preserve"> </w:t>
      </w:r>
      <w:proofErr w:type="spellStart"/>
      <w:r>
        <w:t>лосы</w:t>
      </w:r>
      <w:proofErr w:type="spellEnd"/>
      <w:r>
        <w:t>.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данном</w:t>
      </w:r>
      <w:r>
        <w:rPr>
          <w:spacing w:val="-10"/>
        </w:rPr>
        <w:t xml:space="preserve"> </w:t>
      </w:r>
      <w:r>
        <w:t>случае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существует</w:t>
      </w:r>
      <w:r>
        <w:rPr>
          <w:spacing w:val="-9"/>
        </w:rPr>
        <w:t xml:space="preserve"> </w:t>
      </w:r>
      <w:r>
        <w:t>временного</w:t>
      </w:r>
      <w:r>
        <w:rPr>
          <w:spacing w:val="-10"/>
        </w:rPr>
        <w:t xml:space="preserve"> </w:t>
      </w:r>
      <w:r>
        <w:t>разделения,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все</w:t>
      </w:r>
      <w:r>
        <w:rPr>
          <w:spacing w:val="-67"/>
        </w:rPr>
        <w:t xml:space="preserve"> </w:t>
      </w:r>
      <w:r>
        <w:t>абоненты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канала.</w:t>
      </w:r>
      <w:r>
        <w:rPr>
          <w:spacing w:val="1"/>
        </w:rPr>
        <w:t xml:space="preserve"> </w:t>
      </w:r>
      <w:r>
        <w:t>Вещание</w:t>
      </w:r>
      <w:r>
        <w:rPr>
          <w:spacing w:val="-67"/>
        </w:rPr>
        <w:t xml:space="preserve"> </w:t>
      </w:r>
      <w:r>
        <w:t>абонентов накладывается друг на друга, но поскольку их коды о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proofErr w:type="spellStart"/>
      <w:r>
        <w:t>личаются</w:t>
      </w:r>
      <w:proofErr w:type="spellEnd"/>
      <w:r>
        <w:t>,</w:t>
      </w:r>
      <w:r>
        <w:rPr>
          <w:spacing w:val="-5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легко</w:t>
      </w:r>
      <w:r>
        <w:rPr>
          <w:spacing w:val="-4"/>
        </w:rPr>
        <w:t xml:space="preserve"> </w:t>
      </w:r>
      <w:r>
        <w:t>дифференцированы.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TDMA,</w:t>
      </w:r>
      <w:r>
        <w:rPr>
          <w:spacing w:val="-68"/>
        </w:rPr>
        <w:t xml:space="preserve"> </w:t>
      </w:r>
      <w:r>
        <w:t>метод</w:t>
      </w:r>
      <w:r>
        <w:rPr>
          <w:spacing w:val="-10"/>
        </w:rPr>
        <w:t xml:space="preserve"> </w:t>
      </w:r>
      <w:r>
        <w:t>CDMA</w:t>
      </w:r>
      <w:r>
        <w:rPr>
          <w:spacing w:val="-11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реализован</w:t>
      </w:r>
      <w:r>
        <w:rPr>
          <w:spacing w:val="-10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цифровой</w:t>
      </w:r>
      <w:r>
        <w:rPr>
          <w:spacing w:val="-10"/>
        </w:rPr>
        <w:t xml:space="preserve"> </w:t>
      </w:r>
      <w:r>
        <w:t>форме.</w:t>
      </w:r>
    </w:p>
    <w:p w:rsidR="000B02F6" w:rsidRDefault="000B02F6" w:rsidP="000B02F6">
      <w:pPr>
        <w:pStyle w:val="a3"/>
        <w:ind w:right="469" w:firstLine="510"/>
        <w:jc w:val="both"/>
      </w:pPr>
      <w:r>
        <w:t xml:space="preserve">Основные принципы метода – расширение спектра за счет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дуляции</w:t>
      </w:r>
      <w:proofErr w:type="spellEnd"/>
      <w:r>
        <w:t xml:space="preserve"> (преобразования) сигнала и кодовое разделение </w:t>
      </w:r>
      <w:proofErr w:type="spellStart"/>
      <w:r>
        <w:t>физиче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ских</w:t>
      </w:r>
      <w:proofErr w:type="spellEnd"/>
      <w:r>
        <w:t xml:space="preserve"> каналов – определяют общие достоинства метода CDMA: вы-</w:t>
      </w:r>
      <w:r>
        <w:rPr>
          <w:spacing w:val="-67"/>
        </w:rPr>
        <w:t xml:space="preserve"> </w:t>
      </w:r>
      <w:proofErr w:type="spellStart"/>
      <w:r>
        <w:t>сокую</w:t>
      </w:r>
      <w:proofErr w:type="spellEnd"/>
      <w:r>
        <w:t xml:space="preserve"> помехоустойчивость, хорошую приспособленность к </w:t>
      </w:r>
      <w:proofErr w:type="spellStart"/>
      <w:r>
        <w:t>усло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виям</w:t>
      </w:r>
      <w:proofErr w:type="spellEnd"/>
      <w:r>
        <w:rPr>
          <w:spacing w:val="-15"/>
        </w:rPr>
        <w:t xml:space="preserve"> </w:t>
      </w:r>
      <w:r>
        <w:rPr>
          <w:spacing w:val="-1"/>
        </w:rPr>
        <w:t>многолучевого</w:t>
      </w:r>
      <w:r>
        <w:rPr>
          <w:spacing w:val="-15"/>
        </w:rPr>
        <w:t xml:space="preserve"> </w:t>
      </w:r>
      <w:r>
        <w:t>распространения,</w:t>
      </w:r>
      <w:r>
        <w:rPr>
          <w:spacing w:val="-16"/>
        </w:rPr>
        <w:t xml:space="preserve"> </w:t>
      </w:r>
      <w:r>
        <w:t>высокую</w:t>
      </w:r>
      <w:r>
        <w:rPr>
          <w:spacing w:val="-14"/>
        </w:rPr>
        <w:t xml:space="preserve"> </w:t>
      </w:r>
      <w:r>
        <w:t>емкость</w:t>
      </w:r>
      <w:r>
        <w:rPr>
          <w:spacing w:val="-17"/>
        </w:rPr>
        <w:t xml:space="preserve"> </w:t>
      </w:r>
      <w:r>
        <w:t>системы.</w:t>
      </w:r>
    </w:p>
    <w:p w:rsidR="000B02F6" w:rsidRDefault="000B02F6" w:rsidP="000B02F6">
      <w:pPr>
        <w:pStyle w:val="a3"/>
        <w:spacing w:line="235" w:lineRule="auto"/>
        <w:ind w:right="469" w:firstLine="509"/>
        <w:jc w:val="both"/>
      </w:pPr>
      <w:r>
        <w:t>В CDMA регулировка уровней сигналов, применение секто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антенн на БС и использование принципа «речевой активно-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>» (станция излучает лишь тогда, когда абонент говорит, и не</w:t>
      </w:r>
      <w:r>
        <w:rPr>
          <w:spacing w:val="1"/>
        </w:rPr>
        <w:t xml:space="preserve"> </w:t>
      </w:r>
      <w:r>
        <w:t xml:space="preserve">излучает в паузах речи), оперативное изменение числа </w:t>
      </w:r>
      <w:proofErr w:type="spellStart"/>
      <w:r>
        <w:t>задейство</w:t>
      </w:r>
      <w:proofErr w:type="spellEnd"/>
      <w:r>
        <w:t>-</w:t>
      </w:r>
      <w:r>
        <w:rPr>
          <w:spacing w:val="1"/>
        </w:rPr>
        <w:t xml:space="preserve"> </w:t>
      </w:r>
      <w:r>
        <w:t>ванных каналов связи в пределах имеющегося ресурса позволяют</w:t>
      </w:r>
      <w:r>
        <w:rPr>
          <w:spacing w:val="1"/>
        </w:rPr>
        <w:t xml:space="preserve"> </w:t>
      </w:r>
      <w:r>
        <w:t>практически реализовать предельно малое допустимое отношение</w:t>
      </w:r>
      <w:r>
        <w:rPr>
          <w:spacing w:val="1"/>
        </w:rPr>
        <w:t xml:space="preserve"> </w:t>
      </w:r>
      <w:r>
        <w:t>сигнал/помеха,</w:t>
      </w:r>
      <w:r>
        <w:rPr>
          <w:spacing w:val="23"/>
        </w:rPr>
        <w:t xml:space="preserve"> </w:t>
      </w:r>
      <w:r>
        <w:t>т.</w:t>
      </w:r>
      <w:r>
        <w:rPr>
          <w:spacing w:val="23"/>
        </w:rPr>
        <w:t xml:space="preserve"> </w:t>
      </w:r>
      <w:r>
        <w:t>е.</w:t>
      </w:r>
      <w:r>
        <w:rPr>
          <w:spacing w:val="23"/>
        </w:rPr>
        <w:t xml:space="preserve"> </w:t>
      </w:r>
      <w:r>
        <w:t>получить</w:t>
      </w:r>
      <w:r>
        <w:rPr>
          <w:spacing w:val="23"/>
        </w:rPr>
        <w:t xml:space="preserve"> </w:t>
      </w:r>
      <w:r>
        <w:t>предельно</w:t>
      </w:r>
      <w:r>
        <w:rPr>
          <w:spacing w:val="24"/>
        </w:rPr>
        <w:t xml:space="preserve"> </w:t>
      </w:r>
      <w:r>
        <w:t>большие</w:t>
      </w:r>
      <w:r>
        <w:rPr>
          <w:spacing w:val="22"/>
        </w:rPr>
        <w:t xml:space="preserve"> </w:t>
      </w:r>
      <w:r>
        <w:t>пропускную</w:t>
      </w:r>
    </w:p>
    <w:p w:rsidR="000B02F6" w:rsidRDefault="000B02F6" w:rsidP="000B02F6">
      <w:pPr>
        <w:spacing w:line="235" w:lineRule="auto"/>
        <w:jc w:val="both"/>
        <w:sectPr w:rsidR="000B02F6">
          <w:pgSz w:w="11910" w:h="16840"/>
          <w:pgMar w:top="1680" w:right="1680" w:bottom="280" w:left="1560" w:header="1408" w:footer="0" w:gutter="0"/>
          <w:cols w:space="720"/>
        </w:sectPr>
      </w:pPr>
    </w:p>
    <w:p w:rsidR="000B02F6" w:rsidRDefault="000B02F6" w:rsidP="000B02F6">
      <w:pPr>
        <w:pStyle w:val="a3"/>
        <w:spacing w:before="9"/>
        <w:ind w:left="0"/>
        <w:rPr>
          <w:sz w:val="17"/>
        </w:rPr>
      </w:pPr>
    </w:p>
    <w:p w:rsidR="000B02F6" w:rsidRDefault="000B02F6" w:rsidP="000B02F6">
      <w:pPr>
        <w:pStyle w:val="a3"/>
        <w:spacing w:before="96" w:line="232" w:lineRule="auto"/>
        <w:ind w:right="470" w:hanging="1"/>
        <w:jc w:val="both"/>
      </w:pPr>
      <w:r>
        <w:t>способность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емкость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CDMA обеспечивают высокие характеристики метода. С 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-2"/>
        </w:rPr>
        <w:t xml:space="preserve"> </w:t>
      </w:r>
      <w:r>
        <w:t>их реализация</w:t>
      </w:r>
      <w:r>
        <w:rPr>
          <w:spacing w:val="-1"/>
        </w:rPr>
        <w:t xml:space="preserve"> </w:t>
      </w:r>
      <w:r>
        <w:t>достаточно сложна.</w:t>
      </w:r>
    </w:p>
    <w:p w:rsidR="000B02F6" w:rsidRDefault="000B02F6" w:rsidP="000B02F6">
      <w:pPr>
        <w:pStyle w:val="a3"/>
        <w:spacing w:before="3" w:line="235" w:lineRule="auto"/>
        <w:ind w:right="469" w:firstLine="510"/>
        <w:jc w:val="both"/>
      </w:pPr>
      <w:r>
        <w:t>В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CDMA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интервалов,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TDMA, а большое число знаков в используемых кодовых посл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довательностях</w:t>
      </w:r>
      <w:proofErr w:type="spellEnd"/>
      <w:r>
        <w:t xml:space="preserve"> облегчает сохранение конфиденциальности пере-</w:t>
      </w:r>
      <w:r>
        <w:rPr>
          <w:spacing w:val="1"/>
        </w:rPr>
        <w:t xml:space="preserve"> </w:t>
      </w:r>
      <w:r>
        <w:t>даваемой</w:t>
      </w:r>
      <w:r>
        <w:rPr>
          <w:spacing w:val="-10"/>
        </w:rPr>
        <w:t xml:space="preserve"> </w:t>
      </w:r>
      <w:r>
        <w:t>информации.</w:t>
      </w:r>
      <w:r>
        <w:rPr>
          <w:spacing w:val="-10"/>
        </w:rPr>
        <w:t xml:space="preserve"> </w:t>
      </w:r>
      <w:r>
        <w:t>Высокая</w:t>
      </w:r>
      <w:r>
        <w:rPr>
          <w:spacing w:val="-11"/>
        </w:rPr>
        <w:t xml:space="preserve"> </w:t>
      </w:r>
      <w:r>
        <w:t>помехоустойчивость</w:t>
      </w:r>
      <w:r>
        <w:rPr>
          <w:spacing w:val="-11"/>
        </w:rPr>
        <w:t xml:space="preserve"> </w:t>
      </w:r>
      <w:r>
        <w:t>CDMA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</w:t>
      </w:r>
      <w:proofErr w:type="gramStart"/>
      <w:r>
        <w:t>с-</w:t>
      </w:r>
      <w:proofErr w:type="gramEnd"/>
      <w:r>
        <w:rPr>
          <w:spacing w:val="-68"/>
        </w:rPr>
        <w:t xml:space="preserve"> </w:t>
      </w:r>
      <w:proofErr w:type="spellStart"/>
      <w:r>
        <w:t>пределение</w:t>
      </w:r>
      <w:proofErr w:type="spellEnd"/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широкой</w:t>
      </w:r>
      <w:r>
        <w:rPr>
          <w:spacing w:val="1"/>
        </w:rPr>
        <w:t xml:space="preserve"> </w:t>
      </w:r>
      <w:r>
        <w:t>полосе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допускают</w:t>
      </w:r>
      <w:r>
        <w:rPr>
          <w:spacing w:val="1"/>
        </w:rPr>
        <w:t xml:space="preserve"> </w:t>
      </w:r>
      <w:r>
        <w:t>сов-</w:t>
      </w:r>
      <w:r>
        <w:rPr>
          <w:spacing w:val="-67"/>
        </w:rPr>
        <w:t xml:space="preserve"> </w:t>
      </w:r>
      <w:r>
        <w:t>местную с CDMA работу некоторого числа узкополосных каналов</w:t>
      </w:r>
      <w:r>
        <w:rPr>
          <w:spacing w:val="1"/>
        </w:rPr>
        <w:t xml:space="preserve"> </w:t>
      </w:r>
      <w:r>
        <w:t>связи в пределах той же широкой полосы при относительно не-</w:t>
      </w:r>
      <w:r>
        <w:rPr>
          <w:spacing w:val="1"/>
        </w:rPr>
        <w:t xml:space="preserve"> </w:t>
      </w:r>
      <w:r>
        <w:t>большом уровне</w:t>
      </w:r>
      <w:r>
        <w:rPr>
          <w:spacing w:val="-1"/>
        </w:rPr>
        <w:t xml:space="preserve"> </w:t>
      </w:r>
      <w:r>
        <w:t>взаимных помех.</w:t>
      </w:r>
    </w:p>
    <w:p w:rsidR="000B02F6" w:rsidRDefault="000B02F6" w:rsidP="000B02F6">
      <w:pPr>
        <w:pStyle w:val="a3"/>
        <w:spacing w:line="235" w:lineRule="auto"/>
        <w:ind w:right="465" w:firstLine="510"/>
        <w:jc w:val="both"/>
      </w:pPr>
      <w:r>
        <w:rPr>
          <w:b/>
        </w:rPr>
        <w:t>Ортогональный</w:t>
      </w:r>
      <w:r>
        <w:rPr>
          <w:b/>
          <w:spacing w:val="1"/>
        </w:rPr>
        <w:t xml:space="preserve"> </w:t>
      </w:r>
      <w:r>
        <w:rPr>
          <w:b/>
        </w:rPr>
        <w:t>многостанционный</w:t>
      </w:r>
      <w:r>
        <w:rPr>
          <w:b/>
          <w:spacing w:val="1"/>
        </w:rPr>
        <w:t xml:space="preserve"> </w:t>
      </w:r>
      <w:r>
        <w:rPr>
          <w:b/>
        </w:rPr>
        <w:t>доступ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частотным</w:t>
      </w:r>
      <w:r>
        <w:rPr>
          <w:b/>
          <w:spacing w:val="-67"/>
        </w:rPr>
        <w:t xml:space="preserve"> </w:t>
      </w:r>
      <w:r>
        <w:rPr>
          <w:b/>
          <w:spacing w:val="-1"/>
        </w:rPr>
        <w:t xml:space="preserve">разделением каналов </w:t>
      </w:r>
      <w:r>
        <w:rPr>
          <w:b/>
        </w:rPr>
        <w:t xml:space="preserve">– OFDMA. </w:t>
      </w:r>
      <w:r>
        <w:t xml:space="preserve">Ортогональный </w:t>
      </w:r>
      <w:proofErr w:type="spellStart"/>
      <w:r>
        <w:t>многостанцио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2"/>
        </w:rPr>
        <w:t>ный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доступ</w:t>
      </w:r>
      <w:r>
        <w:rPr>
          <w:spacing w:val="-14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частотным</w:t>
      </w:r>
      <w:r>
        <w:rPr>
          <w:spacing w:val="-15"/>
        </w:rPr>
        <w:t xml:space="preserve"> </w:t>
      </w:r>
      <w:r>
        <w:rPr>
          <w:spacing w:val="-2"/>
        </w:rPr>
        <w:t>разделением</w:t>
      </w:r>
      <w:r>
        <w:rPr>
          <w:spacing w:val="-15"/>
        </w:rPr>
        <w:t xml:space="preserve"> </w:t>
      </w:r>
      <w:r>
        <w:rPr>
          <w:spacing w:val="-2"/>
        </w:rPr>
        <w:t>каналов</w:t>
      </w:r>
      <w:r>
        <w:rPr>
          <w:spacing w:val="-15"/>
        </w:rPr>
        <w:t xml:space="preserve"> </w:t>
      </w:r>
      <w:r>
        <w:rPr>
          <w:spacing w:val="-2"/>
        </w:rPr>
        <w:t>базируется</w:t>
      </w:r>
      <w:r>
        <w:rPr>
          <w:spacing w:val="-15"/>
        </w:rPr>
        <w:t xml:space="preserve"> </w:t>
      </w:r>
      <w:r>
        <w:rPr>
          <w:spacing w:val="-2"/>
        </w:rPr>
        <w:t>на</w:t>
      </w:r>
      <w:r>
        <w:rPr>
          <w:spacing w:val="-14"/>
        </w:rPr>
        <w:t xml:space="preserve"> </w:t>
      </w:r>
      <w:r>
        <w:rPr>
          <w:spacing w:val="-2"/>
        </w:rPr>
        <w:t>системе</w:t>
      </w:r>
      <w:r>
        <w:rPr>
          <w:spacing w:val="-68"/>
        </w:rPr>
        <w:t xml:space="preserve"> </w:t>
      </w:r>
      <w:r>
        <w:rPr>
          <w:spacing w:val="-2"/>
        </w:rPr>
        <w:t xml:space="preserve">мультиплексирования </w:t>
      </w:r>
      <w:r>
        <w:rPr>
          <w:spacing w:val="-1"/>
        </w:rPr>
        <w:t>OFDM. Ортогональное частотное разделение</w:t>
      </w:r>
      <w:r>
        <w:rPr>
          <w:spacing w:val="-67"/>
        </w:rPr>
        <w:t xml:space="preserve"> </w:t>
      </w:r>
      <w:r>
        <w:t>каналов</w:t>
      </w:r>
      <w:r>
        <w:rPr>
          <w:spacing w:val="-16"/>
        </w:rPr>
        <w:t xml:space="preserve"> </w:t>
      </w:r>
      <w:r>
        <w:t>(OFDM</w:t>
      </w:r>
      <w:r>
        <w:rPr>
          <w:spacing w:val="-14"/>
        </w:rPr>
        <w:t xml:space="preserve"> </w:t>
      </w:r>
      <w:r>
        <w:t>–</w:t>
      </w:r>
      <w:r>
        <w:rPr>
          <w:spacing w:val="-15"/>
        </w:rPr>
        <w:t xml:space="preserve"> </w:t>
      </w:r>
      <w:proofErr w:type="spellStart"/>
      <w:r>
        <w:t>Orthogonal</w:t>
      </w:r>
      <w:proofErr w:type="spellEnd"/>
      <w:r>
        <w:rPr>
          <w:spacing w:val="-14"/>
        </w:rPr>
        <w:t xml:space="preserve"> </w:t>
      </w:r>
      <w:proofErr w:type="spellStart"/>
      <w:r>
        <w:t>Frequency</w:t>
      </w:r>
      <w:proofErr w:type="spellEnd"/>
      <w:r>
        <w:rPr>
          <w:spacing w:val="-14"/>
        </w:rPr>
        <w:t xml:space="preserve"> </w:t>
      </w:r>
      <w:proofErr w:type="spellStart"/>
      <w:r>
        <w:t>Division</w:t>
      </w:r>
      <w:proofErr w:type="spellEnd"/>
      <w:r>
        <w:rPr>
          <w:spacing w:val="-15"/>
        </w:rPr>
        <w:t xml:space="preserve"> </w:t>
      </w:r>
      <w:proofErr w:type="spellStart"/>
      <w:r>
        <w:t>Multi-plexing</w:t>
      </w:r>
      <w:proofErr w:type="spellEnd"/>
      <w:r>
        <w:t>)</w:t>
      </w:r>
      <w:r>
        <w:rPr>
          <w:spacing w:val="-14"/>
        </w:rPr>
        <w:t xml:space="preserve"> </w:t>
      </w:r>
      <w:r>
        <w:t>–</w:t>
      </w:r>
      <w:r>
        <w:rPr>
          <w:spacing w:val="-15"/>
        </w:rPr>
        <w:t xml:space="preserve"> </w:t>
      </w:r>
      <w:proofErr w:type="spellStart"/>
      <w:r>
        <w:t>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тодика</w:t>
      </w:r>
      <w:proofErr w:type="spellEnd"/>
      <w:r>
        <w:t xml:space="preserve"> мультиплексирования, которая разделяет полосу канала на</w:t>
      </w:r>
      <w:r>
        <w:rPr>
          <w:spacing w:val="1"/>
        </w:rPr>
        <w:t xml:space="preserve"> </w:t>
      </w:r>
      <w:r>
        <w:t xml:space="preserve">множество </w:t>
      </w:r>
      <w:proofErr w:type="spellStart"/>
      <w:r>
        <w:t>поднесущих</w:t>
      </w:r>
      <w:proofErr w:type="spellEnd"/>
      <w:r>
        <w:t xml:space="preserve"> частот. В системе OFDM входной поток</w:t>
      </w:r>
      <w:r>
        <w:rPr>
          <w:spacing w:val="1"/>
        </w:rPr>
        <w:t xml:space="preserve"> </w:t>
      </w:r>
      <w:r>
        <w:t xml:space="preserve">данных разделен на несколько параллельных </w:t>
      </w:r>
      <w:proofErr w:type="spellStart"/>
      <w:r>
        <w:t>подпотоков</w:t>
      </w:r>
      <w:proofErr w:type="spellEnd"/>
      <w:r>
        <w:t xml:space="preserve"> с </w:t>
      </w:r>
      <w:proofErr w:type="spellStart"/>
      <w:r>
        <w:t>умен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1"/>
        </w:rPr>
        <w:t>шенной</w:t>
      </w:r>
      <w:proofErr w:type="spellEnd"/>
      <w:r>
        <w:rPr>
          <w:spacing w:val="-15"/>
        </w:rPr>
        <w:t xml:space="preserve"> </w:t>
      </w:r>
      <w:r>
        <w:rPr>
          <w:spacing w:val="-1"/>
        </w:rPr>
        <w:t>скоростью</w:t>
      </w:r>
      <w:r>
        <w:rPr>
          <w:spacing w:val="-16"/>
        </w:rPr>
        <w:t xml:space="preserve"> </w:t>
      </w:r>
      <w:r>
        <w:rPr>
          <w:spacing w:val="-1"/>
        </w:rPr>
        <w:t>передачи</w:t>
      </w:r>
      <w:r>
        <w:rPr>
          <w:spacing w:val="-14"/>
        </w:rPr>
        <w:t xml:space="preserve"> </w:t>
      </w:r>
      <w:r>
        <w:rPr>
          <w:spacing w:val="-1"/>
        </w:rPr>
        <w:t>данных</w:t>
      </w:r>
      <w:r>
        <w:rPr>
          <w:spacing w:val="-14"/>
        </w:rPr>
        <w:t xml:space="preserve"> </w:t>
      </w:r>
      <w:r>
        <w:rPr>
          <w:spacing w:val="-1"/>
        </w:rPr>
        <w:t>(с</w:t>
      </w:r>
      <w:r>
        <w:rPr>
          <w:spacing w:val="-17"/>
        </w:rPr>
        <w:t xml:space="preserve"> </w:t>
      </w:r>
      <w:r>
        <w:rPr>
          <w:spacing w:val="-1"/>
        </w:rPr>
        <w:t>увеличением</w:t>
      </w:r>
      <w:r>
        <w:rPr>
          <w:spacing w:val="-15"/>
        </w:rPr>
        <w:t xml:space="preserve"> </w:t>
      </w:r>
      <w:proofErr w:type="spellStart"/>
      <w:r>
        <w:t>продолжитель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ности</w:t>
      </w:r>
      <w:proofErr w:type="spellEnd"/>
      <w:r>
        <w:t xml:space="preserve"> каждого передаваемого на этой частоте знака). Каждый по</w:t>
      </w:r>
      <w:proofErr w:type="gramStart"/>
      <w:r>
        <w:t>д-</w:t>
      </w:r>
      <w:proofErr w:type="gramEnd"/>
      <w:r>
        <w:rPr>
          <w:spacing w:val="-67"/>
        </w:rPr>
        <w:t xml:space="preserve"> </w:t>
      </w:r>
      <w:r>
        <w:t>поток</w:t>
      </w:r>
      <w:r>
        <w:rPr>
          <w:spacing w:val="-11"/>
        </w:rPr>
        <w:t xml:space="preserve"> </w:t>
      </w:r>
      <w:r>
        <w:t>модулируется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передается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отдельной</w:t>
      </w:r>
      <w:r>
        <w:rPr>
          <w:spacing w:val="-10"/>
        </w:rPr>
        <w:t xml:space="preserve"> </w:t>
      </w:r>
      <w:r>
        <w:t>ортогональной</w:t>
      </w:r>
      <w:r>
        <w:rPr>
          <w:spacing w:val="-10"/>
        </w:rPr>
        <w:t xml:space="preserve"> </w:t>
      </w:r>
      <w:r>
        <w:t>под-</w:t>
      </w:r>
      <w:r>
        <w:rPr>
          <w:spacing w:val="-67"/>
        </w:rPr>
        <w:t xml:space="preserve"> </w:t>
      </w:r>
      <w:r>
        <w:t>несущей</w:t>
      </w:r>
      <w:r>
        <w:rPr>
          <w:spacing w:val="-5"/>
        </w:rPr>
        <w:t xml:space="preserve"> </w:t>
      </w:r>
      <w:r>
        <w:t>частоте.</w:t>
      </w:r>
      <w:r>
        <w:rPr>
          <w:spacing w:val="-4"/>
        </w:rPr>
        <w:t xml:space="preserve"> </w:t>
      </w:r>
      <w:r>
        <w:t>Протокольная</w:t>
      </w:r>
      <w:r>
        <w:rPr>
          <w:spacing w:val="-5"/>
        </w:rPr>
        <w:t xml:space="preserve"> </w:t>
      </w:r>
      <w:r>
        <w:t>единица,</w:t>
      </w:r>
      <w:r>
        <w:rPr>
          <w:spacing w:val="-5"/>
        </w:rPr>
        <w:t xml:space="preserve"> </w:t>
      </w:r>
      <w:r>
        <w:t>передаваемая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68"/>
        </w:rPr>
        <w:t xml:space="preserve"> </w:t>
      </w:r>
      <w:r>
        <w:rPr>
          <w:spacing w:val="-1"/>
        </w:rPr>
        <w:t xml:space="preserve">одной несущей, называется </w:t>
      </w:r>
      <w:r>
        <w:rPr>
          <w:i/>
        </w:rPr>
        <w:t>символом</w:t>
      </w:r>
      <w:r>
        <w:t xml:space="preserve">. Увеличенная </w:t>
      </w:r>
      <w:proofErr w:type="spellStart"/>
      <w:r>
        <w:t>продолжител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ность</w:t>
      </w:r>
      <w:proofErr w:type="spellEnd"/>
      <w:r>
        <w:t xml:space="preserve"> символа улучшает устойчивость OFDM, уменьшая макси-</w:t>
      </w:r>
      <w:r>
        <w:rPr>
          <w:spacing w:val="1"/>
        </w:rPr>
        <w:t xml:space="preserve"> </w:t>
      </w:r>
      <w:proofErr w:type="spellStart"/>
      <w:r>
        <w:t>мальный</w:t>
      </w:r>
      <w:proofErr w:type="spellEnd"/>
      <w:r>
        <w:t xml:space="preserve"> разброс между длительностью символов, предаваемых с</w:t>
      </w:r>
      <w:r>
        <w:rPr>
          <w:spacing w:val="1"/>
        </w:rPr>
        <w:t xml:space="preserve"> </w:t>
      </w:r>
      <w:r>
        <w:rPr>
          <w:spacing w:val="-1"/>
        </w:rPr>
        <w:t>помощью</w:t>
      </w:r>
      <w:r>
        <w:rPr>
          <w:spacing w:val="-10"/>
        </w:rPr>
        <w:t xml:space="preserve"> </w:t>
      </w:r>
      <w:r>
        <w:rPr>
          <w:spacing w:val="-1"/>
        </w:rPr>
        <w:t>разных</w:t>
      </w:r>
      <w:r>
        <w:rPr>
          <w:spacing w:val="-9"/>
        </w:rPr>
        <w:t xml:space="preserve"> </w:t>
      </w:r>
      <w:r>
        <w:rPr>
          <w:spacing w:val="-1"/>
        </w:rPr>
        <w:t>несущих.</w:t>
      </w:r>
      <w:r>
        <w:rPr>
          <w:spacing w:val="-10"/>
        </w:rPr>
        <w:t xml:space="preserve"> </w:t>
      </w:r>
      <w:r>
        <w:rPr>
          <w:spacing w:val="-1"/>
        </w:rPr>
        <w:t>Минимальной</w:t>
      </w:r>
      <w:r>
        <w:rPr>
          <w:spacing w:val="-9"/>
        </w:rPr>
        <w:t xml:space="preserve"> </w:t>
      </w:r>
      <w:r>
        <w:rPr>
          <w:spacing w:val="-1"/>
        </w:rPr>
        <w:t>частотно-временной</w:t>
      </w:r>
      <w:r>
        <w:rPr>
          <w:spacing w:val="-8"/>
        </w:rPr>
        <w:t xml:space="preserve"> </w:t>
      </w:r>
      <w:proofErr w:type="spellStart"/>
      <w:r>
        <w:t>ед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t>ницей</w:t>
      </w:r>
      <w:proofErr w:type="spellEnd"/>
      <w:r>
        <w:t xml:space="preserve"> формирования канала является один </w:t>
      </w:r>
      <w:r>
        <w:rPr>
          <w:i/>
        </w:rPr>
        <w:t>слот</w:t>
      </w:r>
      <w:r>
        <w:t>. Эта единица по</w:t>
      </w:r>
      <w:proofErr w:type="gramStart"/>
      <w:r>
        <w:t>д-</w:t>
      </w:r>
      <w:proofErr w:type="gramEnd"/>
      <w:r>
        <w:rPr>
          <w:spacing w:val="-67"/>
        </w:rPr>
        <w:t xml:space="preserve"> </w:t>
      </w:r>
      <w:proofErr w:type="spellStart"/>
      <w:r>
        <w:t>держивается</w:t>
      </w:r>
      <w:proofErr w:type="spellEnd"/>
      <w:r>
        <w:rPr>
          <w:spacing w:val="-16"/>
        </w:rPr>
        <w:t xml:space="preserve"> </w:t>
      </w:r>
      <w:r>
        <w:t>физическим</w:t>
      </w:r>
      <w:r>
        <w:rPr>
          <w:spacing w:val="-15"/>
        </w:rPr>
        <w:t xml:space="preserve"> </w:t>
      </w:r>
      <w:r>
        <w:t>уровнем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обоих</w:t>
      </w:r>
      <w:r>
        <w:rPr>
          <w:spacing w:val="-15"/>
        </w:rPr>
        <w:t xml:space="preserve"> </w:t>
      </w:r>
      <w:r>
        <w:t>направлениях.</w:t>
      </w:r>
    </w:p>
    <w:p w:rsidR="000B02F6" w:rsidRDefault="000B02F6" w:rsidP="000B02F6">
      <w:pPr>
        <w:pStyle w:val="3"/>
        <w:spacing w:line="285" w:lineRule="exact"/>
        <w:ind w:left="651"/>
        <w:jc w:val="both"/>
        <w:rPr>
          <w:rFonts w:ascii="Times New Roman" w:hAnsi="Times New Roman"/>
          <w:b w:val="0"/>
        </w:rPr>
      </w:pPr>
      <w:r>
        <w:rPr>
          <w:rFonts w:ascii="Times New Roman" w:hAnsi="Times New Roman"/>
        </w:rPr>
        <w:t>Сравнение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методов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множественного</w:t>
      </w:r>
      <w:r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</w:rPr>
        <w:t>доступа.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  <w:b w:val="0"/>
        </w:rPr>
        <w:t>Метод</w:t>
      </w:r>
      <w:r>
        <w:rPr>
          <w:rFonts w:ascii="Times New Roman" w:hAnsi="Times New Roman"/>
          <w:b w:val="0"/>
          <w:spacing w:val="2"/>
        </w:rPr>
        <w:t xml:space="preserve"> </w:t>
      </w:r>
      <w:r>
        <w:rPr>
          <w:rFonts w:ascii="Times New Roman" w:hAnsi="Times New Roman"/>
          <w:b w:val="0"/>
        </w:rPr>
        <w:t>CDMA</w:t>
      </w:r>
    </w:p>
    <w:p w:rsidR="000B02F6" w:rsidRDefault="000B02F6" w:rsidP="000B02F6">
      <w:pPr>
        <w:pStyle w:val="a3"/>
        <w:spacing w:line="235" w:lineRule="auto"/>
        <w:ind w:right="469"/>
        <w:jc w:val="both"/>
      </w:pPr>
      <w:r>
        <w:t>обладает сравнительно высокой помехоустойчивостью и хорошо</w:t>
      </w:r>
      <w:r>
        <w:rPr>
          <w:spacing w:val="1"/>
        </w:rPr>
        <w:t xml:space="preserve"> </w:t>
      </w:r>
      <w:r>
        <w:t>работает в условиях многолучевого распространения. Кроме того,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скрытностью,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частотного</w:t>
      </w:r>
      <w:r>
        <w:rPr>
          <w:spacing w:val="-67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«мягкую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обслуживания»,</w:t>
      </w:r>
      <w:r>
        <w:rPr>
          <w:spacing w:val="70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все это требует обязательного использования достаточно сложных</w:t>
      </w:r>
      <w:r>
        <w:rPr>
          <w:spacing w:val="-67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решений.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аккуратная</w:t>
      </w:r>
      <w:r>
        <w:rPr>
          <w:spacing w:val="-67"/>
        </w:rPr>
        <w:t xml:space="preserve"> </w:t>
      </w:r>
      <w:r>
        <w:t>регулировка уровня сигналов, применение секторных антенн и о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работка «речевой активности», точная синхронизации БС (напри-</w:t>
      </w:r>
      <w:r>
        <w:rPr>
          <w:spacing w:val="1"/>
        </w:rPr>
        <w:t xml:space="preserve"> </w:t>
      </w:r>
      <w:r>
        <w:t>мер, при помощи спутниковой геодезической системы GPS), при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возможна</w:t>
      </w:r>
      <w:r>
        <w:rPr>
          <w:spacing w:val="-1"/>
        </w:rPr>
        <w:t xml:space="preserve"> </w:t>
      </w:r>
      <w:r>
        <w:t>потеря</w:t>
      </w:r>
      <w:r>
        <w:rPr>
          <w:spacing w:val="-2"/>
        </w:rPr>
        <w:t xml:space="preserve"> </w:t>
      </w:r>
      <w:r>
        <w:t>автономности</w:t>
      </w:r>
      <w:r>
        <w:rPr>
          <w:spacing w:val="-1"/>
        </w:rPr>
        <w:t xml:space="preserve"> </w:t>
      </w:r>
      <w:r>
        <w:t>системы.</w:t>
      </w:r>
    </w:p>
    <w:p w:rsidR="000B02F6" w:rsidRDefault="000B02F6" w:rsidP="000B02F6">
      <w:pPr>
        <w:spacing w:line="235" w:lineRule="auto"/>
        <w:jc w:val="both"/>
        <w:sectPr w:rsidR="000B02F6">
          <w:pgSz w:w="11910" w:h="16840"/>
          <w:pgMar w:top="1680" w:right="1680" w:bottom="280" w:left="1560" w:header="1408" w:footer="0" w:gutter="0"/>
          <w:cols w:space="720"/>
        </w:sectPr>
      </w:pPr>
    </w:p>
    <w:p w:rsidR="000B02F6" w:rsidRDefault="000B02F6" w:rsidP="000B02F6">
      <w:pPr>
        <w:pStyle w:val="a3"/>
        <w:spacing w:before="10"/>
        <w:ind w:left="0"/>
        <w:rPr>
          <w:sz w:val="17"/>
        </w:rPr>
      </w:pPr>
    </w:p>
    <w:p w:rsidR="000B02F6" w:rsidRDefault="000B02F6" w:rsidP="000B02F6">
      <w:pPr>
        <w:pStyle w:val="a3"/>
        <w:spacing w:before="94" w:line="235" w:lineRule="auto"/>
        <w:ind w:right="468" w:firstLine="510"/>
        <w:jc w:val="right"/>
      </w:pPr>
      <w:r>
        <w:rPr>
          <w:spacing w:val="-3"/>
        </w:rPr>
        <w:t>В</w:t>
      </w:r>
      <w:r>
        <w:rPr>
          <w:spacing w:val="-13"/>
        </w:rPr>
        <w:t xml:space="preserve"> </w:t>
      </w:r>
      <w:r>
        <w:rPr>
          <w:spacing w:val="-3"/>
        </w:rPr>
        <w:t>качестве</w:t>
      </w:r>
      <w:r>
        <w:rPr>
          <w:spacing w:val="-14"/>
        </w:rPr>
        <w:t xml:space="preserve"> </w:t>
      </w:r>
      <w:r>
        <w:rPr>
          <w:spacing w:val="-3"/>
        </w:rPr>
        <w:t>оценки</w:t>
      </w:r>
      <w:r>
        <w:rPr>
          <w:spacing w:val="-11"/>
        </w:rPr>
        <w:t xml:space="preserve"> </w:t>
      </w:r>
      <w:r>
        <w:rPr>
          <w:spacing w:val="-3"/>
        </w:rPr>
        <w:t>емкости</w:t>
      </w:r>
      <w:r>
        <w:rPr>
          <w:spacing w:val="-12"/>
        </w:rPr>
        <w:t xml:space="preserve"> </w:t>
      </w:r>
      <w:r>
        <w:rPr>
          <w:spacing w:val="-3"/>
        </w:rPr>
        <w:t>системы,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терминах</w:t>
      </w:r>
      <w:r>
        <w:rPr>
          <w:spacing w:val="-12"/>
        </w:rPr>
        <w:t xml:space="preserve"> </w:t>
      </w:r>
      <w:r>
        <w:rPr>
          <w:spacing w:val="-2"/>
        </w:rPr>
        <w:t>эквивалентного</w:t>
      </w:r>
      <w:r>
        <w:rPr>
          <w:spacing w:val="-67"/>
        </w:rPr>
        <w:t xml:space="preserve"> </w:t>
      </w:r>
      <w:r>
        <w:rPr>
          <w:spacing w:val="-2"/>
        </w:rPr>
        <w:t>числа</w:t>
      </w:r>
      <w:r>
        <w:rPr>
          <w:spacing w:val="-15"/>
        </w:rPr>
        <w:t xml:space="preserve"> </w:t>
      </w:r>
      <w:r>
        <w:rPr>
          <w:spacing w:val="-2"/>
        </w:rPr>
        <w:t>физических</w:t>
      </w:r>
      <w:r>
        <w:rPr>
          <w:spacing w:val="-15"/>
        </w:rPr>
        <w:t xml:space="preserve"> </w:t>
      </w:r>
      <w:r>
        <w:rPr>
          <w:spacing w:val="-2"/>
        </w:rPr>
        <w:t>каналов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ячейку,</w:t>
      </w:r>
      <w:r>
        <w:rPr>
          <w:spacing w:val="-15"/>
        </w:rPr>
        <w:t xml:space="preserve"> </w:t>
      </w:r>
      <w:r>
        <w:rPr>
          <w:spacing w:val="-1"/>
        </w:rPr>
        <w:t>иногда</w:t>
      </w:r>
      <w:r>
        <w:rPr>
          <w:spacing w:val="-15"/>
        </w:rPr>
        <w:t xml:space="preserve"> </w:t>
      </w:r>
      <w:r>
        <w:rPr>
          <w:spacing w:val="-1"/>
        </w:rPr>
        <w:t>приводят</w:t>
      </w:r>
      <w:r>
        <w:rPr>
          <w:spacing w:val="-14"/>
        </w:rPr>
        <w:t xml:space="preserve"> </w:t>
      </w:r>
      <w:r>
        <w:rPr>
          <w:spacing w:val="-1"/>
        </w:rPr>
        <w:t>коэффициент</w:t>
      </w:r>
      <w:r>
        <w:rPr>
          <w:spacing w:val="-67"/>
        </w:rPr>
        <w:t xml:space="preserve"> </w:t>
      </w:r>
      <w:r>
        <w:t>увеличения</w:t>
      </w:r>
      <w:r>
        <w:rPr>
          <w:spacing w:val="44"/>
        </w:rPr>
        <w:t xml:space="preserve"> </w:t>
      </w:r>
      <w:r>
        <w:t>порядка</w:t>
      </w:r>
      <w:r>
        <w:rPr>
          <w:spacing w:val="43"/>
        </w:rPr>
        <w:t xml:space="preserve"> </w:t>
      </w:r>
      <w:r>
        <w:t>20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сравнении</w:t>
      </w:r>
      <w:r>
        <w:rPr>
          <w:spacing w:val="4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методом</w:t>
      </w:r>
      <w:r>
        <w:rPr>
          <w:spacing w:val="42"/>
        </w:rPr>
        <w:t xml:space="preserve"> </w:t>
      </w:r>
      <w:r>
        <w:t>FDMA</w:t>
      </w:r>
      <w:r>
        <w:rPr>
          <w:spacing w:val="44"/>
        </w:rPr>
        <w:t xml:space="preserve"> </w:t>
      </w:r>
      <w:r>
        <w:t>стандарта</w:t>
      </w:r>
      <w:r>
        <w:rPr>
          <w:spacing w:val="-67"/>
        </w:rPr>
        <w:t xml:space="preserve"> </w:t>
      </w:r>
      <w:r>
        <w:t>AMPS.</w:t>
      </w:r>
      <w:r>
        <w:rPr>
          <w:spacing w:val="30"/>
        </w:rPr>
        <w:t xml:space="preserve"> </w:t>
      </w:r>
      <w:r>
        <w:t>Если</w:t>
      </w:r>
      <w:r>
        <w:rPr>
          <w:spacing w:val="29"/>
        </w:rPr>
        <w:t xml:space="preserve"> </w:t>
      </w:r>
      <w:r>
        <w:t>учесть,</w:t>
      </w:r>
      <w:r>
        <w:rPr>
          <w:spacing w:val="28"/>
        </w:rPr>
        <w:t xml:space="preserve"> </w:t>
      </w:r>
      <w:r>
        <w:t>что</w:t>
      </w:r>
      <w:r>
        <w:rPr>
          <w:spacing w:val="30"/>
        </w:rPr>
        <w:t xml:space="preserve"> </w:t>
      </w:r>
      <w:r>
        <w:t>переход</w:t>
      </w:r>
      <w:r>
        <w:rPr>
          <w:spacing w:val="28"/>
        </w:rPr>
        <w:t xml:space="preserve"> </w:t>
      </w:r>
      <w:r>
        <w:t>от</w:t>
      </w:r>
      <w:r>
        <w:rPr>
          <w:spacing w:val="29"/>
        </w:rPr>
        <w:t xml:space="preserve"> </w:t>
      </w:r>
      <w:r>
        <w:t>FDMA</w:t>
      </w:r>
      <w:r>
        <w:rPr>
          <w:spacing w:val="29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TDMA</w:t>
      </w:r>
      <w:r>
        <w:rPr>
          <w:spacing w:val="29"/>
        </w:rPr>
        <w:t xml:space="preserve"> </w:t>
      </w:r>
      <w:r>
        <w:t>увеличивает</w:t>
      </w:r>
      <w:r>
        <w:rPr>
          <w:spacing w:val="-67"/>
        </w:rPr>
        <w:t xml:space="preserve"> </w:t>
      </w:r>
      <w:r>
        <w:rPr>
          <w:spacing w:val="-2"/>
        </w:rPr>
        <w:t>число</w:t>
      </w:r>
      <w:r>
        <w:rPr>
          <w:spacing w:val="-12"/>
        </w:rPr>
        <w:t xml:space="preserve"> </w:t>
      </w:r>
      <w:r>
        <w:rPr>
          <w:spacing w:val="-2"/>
        </w:rPr>
        <w:t>физических</w:t>
      </w:r>
      <w:r>
        <w:rPr>
          <w:spacing w:val="-14"/>
        </w:rPr>
        <w:t xml:space="preserve"> </w:t>
      </w:r>
      <w:r>
        <w:rPr>
          <w:spacing w:val="-2"/>
        </w:rPr>
        <w:t>каналов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три</w:t>
      </w:r>
      <w:r>
        <w:rPr>
          <w:spacing w:val="-14"/>
        </w:rPr>
        <w:t xml:space="preserve"> </w:t>
      </w:r>
      <w:r>
        <w:rPr>
          <w:spacing w:val="-2"/>
        </w:rPr>
        <w:t>раза,</w:t>
      </w:r>
      <w:r>
        <w:rPr>
          <w:spacing w:val="-12"/>
        </w:rPr>
        <w:t xml:space="preserve"> </w:t>
      </w:r>
      <w:r>
        <w:rPr>
          <w:spacing w:val="-2"/>
        </w:rPr>
        <w:t>а</w:t>
      </w:r>
      <w:r>
        <w:rPr>
          <w:spacing w:val="-15"/>
        </w:rPr>
        <w:t xml:space="preserve"> </w:t>
      </w:r>
      <w:r>
        <w:rPr>
          <w:spacing w:val="-2"/>
        </w:rPr>
        <w:t>при</w:t>
      </w:r>
      <w:r>
        <w:rPr>
          <w:spacing w:val="-14"/>
        </w:rPr>
        <w:t xml:space="preserve"> </w:t>
      </w:r>
      <w:proofErr w:type="spellStart"/>
      <w:r>
        <w:rPr>
          <w:spacing w:val="-2"/>
        </w:rPr>
        <w:t>полускоростном</w:t>
      </w:r>
      <w:proofErr w:type="spellEnd"/>
      <w:r>
        <w:rPr>
          <w:spacing w:val="-13"/>
        </w:rPr>
        <w:t xml:space="preserve"> </w:t>
      </w:r>
      <w:r>
        <w:rPr>
          <w:spacing w:val="-1"/>
        </w:rPr>
        <w:t>кодиро</w:t>
      </w:r>
      <w:r>
        <w:t>вании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шесть</w:t>
      </w:r>
      <w:r>
        <w:rPr>
          <w:spacing w:val="-3"/>
        </w:rPr>
        <w:t xml:space="preserve"> </w:t>
      </w:r>
      <w:r>
        <w:t>раз,</w:t>
      </w:r>
      <w:r>
        <w:rPr>
          <w:spacing w:val="-3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получается,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переход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TDMA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CDMA</w:t>
      </w:r>
      <w:r>
        <w:rPr>
          <w:spacing w:val="-67"/>
        </w:rPr>
        <w:t xml:space="preserve"> </w:t>
      </w:r>
      <w:r>
        <w:rPr>
          <w:spacing w:val="-4"/>
        </w:rPr>
        <w:t xml:space="preserve">может обеспечить </w:t>
      </w:r>
      <w:r>
        <w:rPr>
          <w:spacing w:val="-3"/>
        </w:rPr>
        <w:t>примерно трехкратное увеличение числа каналов.</w:t>
      </w:r>
      <w:r>
        <w:rPr>
          <w:spacing w:val="-67"/>
        </w:rPr>
        <w:t xml:space="preserve"> </w:t>
      </w:r>
      <w:r>
        <w:t>Однако</w:t>
      </w:r>
      <w:r>
        <w:rPr>
          <w:spacing w:val="15"/>
        </w:rPr>
        <w:t xml:space="preserve"> </w:t>
      </w:r>
      <w:r>
        <w:t>фактически</w:t>
      </w:r>
      <w:r>
        <w:rPr>
          <w:spacing w:val="14"/>
        </w:rPr>
        <w:t xml:space="preserve"> </w:t>
      </w:r>
      <w:r>
        <w:t>возможно</w:t>
      </w:r>
      <w:r>
        <w:rPr>
          <w:spacing w:val="16"/>
        </w:rPr>
        <w:t xml:space="preserve"> </w:t>
      </w:r>
      <w:r>
        <w:t>более</w:t>
      </w:r>
      <w:r>
        <w:rPr>
          <w:spacing w:val="14"/>
        </w:rPr>
        <w:t xml:space="preserve"> </w:t>
      </w:r>
      <w:r>
        <w:t>сильное</w:t>
      </w:r>
      <w:r>
        <w:rPr>
          <w:spacing w:val="14"/>
        </w:rPr>
        <w:t xml:space="preserve"> </w:t>
      </w:r>
      <w:r>
        <w:t>влияние</w:t>
      </w:r>
      <w:r>
        <w:rPr>
          <w:spacing w:val="14"/>
        </w:rPr>
        <w:t xml:space="preserve"> </w:t>
      </w:r>
      <w:r>
        <w:t>помех</w:t>
      </w:r>
      <w:r>
        <w:rPr>
          <w:spacing w:val="1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CDMA,</w:t>
      </w:r>
      <w:r>
        <w:rPr>
          <w:spacing w:val="26"/>
        </w:rPr>
        <w:t xml:space="preserve"> </w:t>
      </w:r>
      <w:r>
        <w:t>чем</w:t>
      </w:r>
      <w:r>
        <w:rPr>
          <w:spacing w:val="27"/>
        </w:rPr>
        <w:t xml:space="preserve"> </w:t>
      </w:r>
      <w:r>
        <w:t>принималось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расчетах,</w:t>
      </w:r>
      <w:r>
        <w:rPr>
          <w:spacing w:val="27"/>
        </w:rPr>
        <w:t xml:space="preserve"> </w:t>
      </w:r>
      <w:r>
        <w:t>а</w:t>
      </w:r>
      <w:r>
        <w:rPr>
          <w:spacing w:val="25"/>
        </w:rPr>
        <w:t xml:space="preserve"> </w:t>
      </w:r>
      <w:r>
        <w:t>также</w:t>
      </w:r>
      <w:r>
        <w:rPr>
          <w:spacing w:val="2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некоторых</w:t>
      </w:r>
      <w:r>
        <w:rPr>
          <w:spacing w:val="26"/>
        </w:rPr>
        <w:t xml:space="preserve"> </w:t>
      </w:r>
      <w:proofErr w:type="spellStart"/>
      <w:r>
        <w:t>ситу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циях</w:t>
      </w:r>
      <w:proofErr w:type="spellEnd"/>
      <w:r>
        <w:rPr>
          <w:spacing w:val="48"/>
        </w:rPr>
        <w:t xml:space="preserve"> </w:t>
      </w:r>
      <w:r>
        <w:t>может</w:t>
      </w:r>
      <w:r>
        <w:rPr>
          <w:spacing w:val="48"/>
        </w:rPr>
        <w:t xml:space="preserve"> </w:t>
      </w:r>
      <w:r>
        <w:t>возникнуть</w:t>
      </w:r>
      <w:r>
        <w:rPr>
          <w:spacing w:val="48"/>
        </w:rPr>
        <w:t xml:space="preserve"> </w:t>
      </w:r>
      <w:r>
        <w:t>необходимость</w:t>
      </w:r>
      <w:r>
        <w:rPr>
          <w:spacing w:val="47"/>
        </w:rPr>
        <w:t xml:space="preserve"> </w:t>
      </w:r>
      <w:r>
        <w:t>более</w:t>
      </w:r>
      <w:r>
        <w:rPr>
          <w:spacing w:val="47"/>
        </w:rPr>
        <w:t xml:space="preserve"> </w:t>
      </w:r>
      <w:r>
        <w:t>плотного</w:t>
      </w:r>
      <w:r>
        <w:rPr>
          <w:spacing w:val="48"/>
        </w:rPr>
        <w:t xml:space="preserve"> </w:t>
      </w:r>
      <w:proofErr w:type="spellStart"/>
      <w:r>
        <w:t>располо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жения</w:t>
      </w:r>
      <w:proofErr w:type="spellEnd"/>
      <w:r>
        <w:rPr>
          <w:spacing w:val="8"/>
        </w:rPr>
        <w:t xml:space="preserve"> </w:t>
      </w:r>
      <w:r>
        <w:t>БС.</w:t>
      </w:r>
      <w:r>
        <w:rPr>
          <w:spacing w:val="9"/>
        </w:rPr>
        <w:t xml:space="preserve"> </w:t>
      </w:r>
      <w:r>
        <w:t>Эти</w:t>
      </w:r>
      <w:r>
        <w:rPr>
          <w:spacing w:val="10"/>
        </w:rPr>
        <w:t xml:space="preserve"> </w:t>
      </w:r>
      <w:r>
        <w:t>факторы</w:t>
      </w:r>
      <w:r>
        <w:rPr>
          <w:spacing w:val="9"/>
        </w:rPr>
        <w:t xml:space="preserve"> </w:t>
      </w:r>
      <w:r>
        <w:t>ведут</w:t>
      </w:r>
      <w:r>
        <w:rPr>
          <w:spacing w:val="10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снижению</w:t>
      </w:r>
      <w:r>
        <w:rPr>
          <w:spacing w:val="8"/>
        </w:rPr>
        <w:t xml:space="preserve"> </w:t>
      </w:r>
      <w:r>
        <w:t>емкости</w:t>
      </w:r>
      <w:r>
        <w:rPr>
          <w:spacing w:val="9"/>
        </w:rPr>
        <w:t xml:space="preserve"> </w:t>
      </w:r>
      <w:r>
        <w:t>системы.</w:t>
      </w:r>
      <w:r>
        <w:rPr>
          <w:spacing w:val="9"/>
        </w:rPr>
        <w:t xml:space="preserve"> </w:t>
      </w:r>
      <w:proofErr w:type="spellStart"/>
      <w:r>
        <w:t>Кр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ме</w:t>
      </w:r>
      <w:proofErr w:type="spellEnd"/>
      <w:r>
        <w:rPr>
          <w:spacing w:val="23"/>
        </w:rPr>
        <w:t xml:space="preserve"> </w:t>
      </w:r>
      <w:r>
        <w:t>того,</w:t>
      </w:r>
      <w:r>
        <w:rPr>
          <w:spacing w:val="23"/>
        </w:rPr>
        <w:t xml:space="preserve"> </w:t>
      </w:r>
      <w:r>
        <w:t>метод</w:t>
      </w:r>
      <w:r>
        <w:rPr>
          <w:spacing w:val="24"/>
        </w:rPr>
        <w:t xml:space="preserve"> </w:t>
      </w:r>
      <w:r>
        <w:t>TDMA</w:t>
      </w:r>
      <w:r>
        <w:rPr>
          <w:spacing w:val="23"/>
        </w:rPr>
        <w:t xml:space="preserve"> </w:t>
      </w:r>
      <w:r>
        <w:t>имеет</w:t>
      </w:r>
      <w:r>
        <w:rPr>
          <w:spacing w:val="24"/>
        </w:rPr>
        <w:t xml:space="preserve"> </w:t>
      </w:r>
      <w:r>
        <w:t>дополнительные</w:t>
      </w:r>
      <w:r>
        <w:rPr>
          <w:spacing w:val="23"/>
        </w:rPr>
        <w:t xml:space="preserve"> </w:t>
      </w:r>
      <w:r>
        <w:t>возможности:</w:t>
      </w:r>
      <w:r>
        <w:rPr>
          <w:spacing w:val="24"/>
        </w:rPr>
        <w:t xml:space="preserve"> </w:t>
      </w:r>
      <w:proofErr w:type="spellStart"/>
      <w:r>
        <w:t>скач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ки</w:t>
      </w:r>
      <w:proofErr w:type="spellEnd"/>
      <w:r>
        <w:rPr>
          <w:spacing w:val="34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частоте</w:t>
      </w:r>
      <w:r>
        <w:rPr>
          <w:spacing w:val="33"/>
        </w:rPr>
        <w:t xml:space="preserve"> </w:t>
      </w:r>
      <w:r>
        <w:t>(предусмотренные,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частности,</w:t>
      </w:r>
      <w:r>
        <w:rPr>
          <w:spacing w:val="34"/>
        </w:rPr>
        <w:t xml:space="preserve"> </w:t>
      </w:r>
      <w:r>
        <w:t>стандартом</w:t>
      </w:r>
      <w:r>
        <w:rPr>
          <w:spacing w:val="33"/>
        </w:rPr>
        <w:t xml:space="preserve"> </w:t>
      </w:r>
      <w:r>
        <w:t>GSM),</w:t>
      </w:r>
      <w:r>
        <w:rPr>
          <w:spacing w:val="-67"/>
        </w:rPr>
        <w:t xml:space="preserve"> </w:t>
      </w:r>
      <w:r>
        <w:t>которые,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сочетании</w:t>
      </w:r>
      <w:r>
        <w:rPr>
          <w:spacing w:val="27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прерывистым</w:t>
      </w:r>
      <w:r>
        <w:rPr>
          <w:spacing w:val="27"/>
        </w:rPr>
        <w:t xml:space="preserve"> </w:t>
      </w:r>
      <w:r>
        <w:t>излучением</w:t>
      </w:r>
      <w:r>
        <w:rPr>
          <w:spacing w:val="27"/>
        </w:rPr>
        <w:t xml:space="preserve"> </w:t>
      </w:r>
      <w:r>
        <w:t>(отработкой</w:t>
      </w:r>
    </w:p>
    <w:p w:rsidR="000B02F6" w:rsidRDefault="000B02F6" w:rsidP="000B02F6">
      <w:pPr>
        <w:pStyle w:val="a3"/>
        <w:spacing w:line="235" w:lineRule="auto"/>
        <w:ind w:right="470"/>
        <w:jc w:val="both"/>
      </w:pPr>
      <w:r>
        <w:t>«речевой активности») и оперативной регулировкой мощности и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r>
        <w:t>лучения, смягчают влияние «</w:t>
      </w:r>
      <w:proofErr w:type="spellStart"/>
      <w:r>
        <w:t>релеевских</w:t>
      </w:r>
      <w:proofErr w:type="spellEnd"/>
      <w:r>
        <w:t>» замираний и снижают</w:t>
      </w:r>
      <w:r>
        <w:rPr>
          <w:spacing w:val="1"/>
        </w:rPr>
        <w:t xml:space="preserve"> </w:t>
      </w:r>
      <w:r>
        <w:t xml:space="preserve">средний уровень помех, т. е. позволяют реализовать большие </w:t>
      </w:r>
      <w:proofErr w:type="spellStart"/>
      <w:r>
        <w:t>зна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чения</w:t>
      </w:r>
      <w:proofErr w:type="spellEnd"/>
      <w:r>
        <w:t xml:space="preserve"> коэффициента повторного использования частот. К той же</w:t>
      </w:r>
      <w:r>
        <w:rPr>
          <w:spacing w:val="1"/>
        </w:rPr>
        <w:t xml:space="preserve"> </w:t>
      </w:r>
      <w:r>
        <w:t>цели ведет и использование адаптивного распределения каналов, в</w:t>
      </w:r>
      <w:r>
        <w:rPr>
          <w:spacing w:val="-67"/>
        </w:rPr>
        <w:t xml:space="preserve"> </w:t>
      </w:r>
      <w:r>
        <w:t>том числе в сотовых сетях иерархической структуры; в отношении</w:t>
      </w:r>
      <w:r>
        <w:rPr>
          <w:spacing w:val="-67"/>
        </w:rPr>
        <w:t xml:space="preserve"> </w:t>
      </w:r>
      <w:r>
        <w:t>построения</w:t>
      </w:r>
      <w:r>
        <w:rPr>
          <w:spacing w:val="24"/>
        </w:rPr>
        <w:t xml:space="preserve"> </w:t>
      </w:r>
      <w:r>
        <w:t>последних</w:t>
      </w:r>
      <w:r>
        <w:rPr>
          <w:spacing w:val="25"/>
        </w:rPr>
        <w:t xml:space="preserve"> </w:t>
      </w:r>
      <w:r>
        <w:t>TDMA</w:t>
      </w:r>
      <w:r>
        <w:rPr>
          <w:spacing w:val="24"/>
        </w:rPr>
        <w:t xml:space="preserve"> </w:t>
      </w:r>
      <w:r>
        <w:t>имеет</w:t>
      </w:r>
      <w:r>
        <w:rPr>
          <w:spacing w:val="24"/>
        </w:rPr>
        <w:t xml:space="preserve"> </w:t>
      </w:r>
      <w:r>
        <w:t>преимущества</w:t>
      </w:r>
      <w:r>
        <w:rPr>
          <w:spacing w:val="24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сравнению</w:t>
      </w:r>
      <w:r>
        <w:rPr>
          <w:spacing w:val="-68"/>
        </w:rPr>
        <w:t xml:space="preserve"> </w:t>
      </w:r>
      <w:r>
        <w:t>с CDMA. В результате методы CDMA и TDMA оказываются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мерно</w:t>
      </w:r>
      <w:r>
        <w:rPr>
          <w:spacing w:val="-1"/>
        </w:rPr>
        <w:t xml:space="preserve"> </w:t>
      </w:r>
      <w:r>
        <w:t>сопоставимыми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обеспечиваемой</w:t>
      </w:r>
      <w:r>
        <w:rPr>
          <w:spacing w:val="-2"/>
        </w:rPr>
        <w:t xml:space="preserve"> </w:t>
      </w:r>
      <w:r>
        <w:t>ими емкости.</w:t>
      </w:r>
    </w:p>
    <w:p w:rsidR="000B02F6" w:rsidRDefault="000B02F6" w:rsidP="000B02F6">
      <w:pPr>
        <w:pStyle w:val="a3"/>
        <w:spacing w:line="235" w:lineRule="auto"/>
        <w:ind w:right="466" w:firstLine="510"/>
        <w:jc w:val="both"/>
        <w:rPr>
          <w:spacing w:val="-2"/>
        </w:rPr>
      </w:pPr>
      <w:r>
        <w:t>OFDMA</w:t>
      </w:r>
      <w:r>
        <w:rPr>
          <w:spacing w:val="-13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противоположность</w:t>
      </w:r>
      <w:r>
        <w:rPr>
          <w:spacing w:val="-14"/>
        </w:rPr>
        <w:t xml:space="preserve"> </w:t>
      </w:r>
      <w:r>
        <w:t>CDMA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TDMA)</w:t>
      </w:r>
      <w:r>
        <w:rPr>
          <w:spacing w:val="-14"/>
        </w:rPr>
        <w:t xml:space="preserve"> </w:t>
      </w:r>
      <w:r>
        <w:t>базируется</w:t>
      </w:r>
      <w:r>
        <w:rPr>
          <w:spacing w:val="-13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методе пространственного кодирования сигнала MIMO (многоканальный вход – многоканальный выход). Характерная особенность</w:t>
      </w:r>
      <w:r>
        <w:rPr>
          <w:spacing w:val="-68"/>
        </w:rPr>
        <w:t xml:space="preserve"> </w:t>
      </w:r>
      <w:r>
        <w:rPr>
          <w:spacing w:val="-3"/>
        </w:rPr>
        <w:t>MIMO</w:t>
      </w:r>
      <w:r>
        <w:rPr>
          <w:spacing w:val="-13"/>
        </w:rPr>
        <w:t xml:space="preserve"> </w:t>
      </w:r>
      <w:r>
        <w:rPr>
          <w:spacing w:val="-3"/>
        </w:rPr>
        <w:t>в</w:t>
      </w:r>
      <w:r>
        <w:rPr>
          <w:spacing w:val="-14"/>
        </w:rPr>
        <w:t xml:space="preserve"> </w:t>
      </w:r>
      <w:r>
        <w:rPr>
          <w:spacing w:val="-3"/>
        </w:rPr>
        <w:t>том,</w:t>
      </w:r>
      <w:r>
        <w:rPr>
          <w:spacing w:val="-13"/>
        </w:rPr>
        <w:t xml:space="preserve"> </w:t>
      </w:r>
      <w:r>
        <w:rPr>
          <w:spacing w:val="-3"/>
        </w:rPr>
        <w:t>что</w:t>
      </w:r>
      <w:r>
        <w:rPr>
          <w:spacing w:val="-14"/>
        </w:rPr>
        <w:t xml:space="preserve"> </w:t>
      </w:r>
      <w:r>
        <w:rPr>
          <w:spacing w:val="-2"/>
        </w:rPr>
        <w:t>устройства</w:t>
      </w:r>
      <w:r>
        <w:rPr>
          <w:spacing w:val="-15"/>
        </w:rPr>
        <w:t xml:space="preserve"> </w:t>
      </w:r>
      <w:r>
        <w:rPr>
          <w:spacing w:val="-2"/>
        </w:rPr>
        <w:t>обладают</w:t>
      </w:r>
      <w:r>
        <w:rPr>
          <w:spacing w:val="-14"/>
        </w:rPr>
        <w:t xml:space="preserve"> </w:t>
      </w:r>
      <w:r>
        <w:rPr>
          <w:spacing w:val="-2"/>
        </w:rPr>
        <w:t>несколькими</w:t>
      </w:r>
      <w:r>
        <w:rPr>
          <w:spacing w:val="-12"/>
        </w:rPr>
        <w:t xml:space="preserve"> </w:t>
      </w:r>
      <w:r>
        <w:rPr>
          <w:spacing w:val="-2"/>
        </w:rPr>
        <w:t>соединениями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-68"/>
        </w:rPr>
        <w:t xml:space="preserve"> </w:t>
      </w:r>
      <w:r>
        <w:t>одной</w:t>
      </w:r>
      <w:r>
        <w:rPr>
          <w:spacing w:val="-16"/>
        </w:rPr>
        <w:t xml:space="preserve"> </w:t>
      </w:r>
      <w:r>
        <w:t>соте,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приводит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улучшению</w:t>
      </w:r>
      <w:r>
        <w:rPr>
          <w:spacing w:val="-16"/>
        </w:rPr>
        <w:t xml:space="preserve"> </w:t>
      </w:r>
      <w:r>
        <w:t>стабильности</w:t>
      </w:r>
      <w:r>
        <w:rPr>
          <w:spacing w:val="-15"/>
        </w:rPr>
        <w:t xml:space="preserve"> </w:t>
      </w:r>
      <w:r>
        <w:t>связи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значи</w:t>
      </w:r>
      <w:r>
        <w:rPr>
          <w:spacing w:val="-2"/>
        </w:rPr>
        <w:t>тельному</w:t>
      </w:r>
      <w:r>
        <w:rPr>
          <w:spacing w:val="-16"/>
        </w:rPr>
        <w:t xml:space="preserve"> </w:t>
      </w:r>
      <w:r>
        <w:rPr>
          <w:spacing w:val="-2"/>
        </w:rPr>
        <w:t>уменьшению</w:t>
      </w:r>
      <w:r>
        <w:rPr>
          <w:spacing w:val="-15"/>
        </w:rPr>
        <w:t xml:space="preserve"> </w:t>
      </w:r>
      <w:r>
        <w:rPr>
          <w:spacing w:val="-2"/>
        </w:rPr>
        <w:t>времени</w:t>
      </w:r>
      <w:r>
        <w:rPr>
          <w:spacing w:val="-16"/>
        </w:rPr>
        <w:t xml:space="preserve"> </w:t>
      </w:r>
      <w:r>
        <w:rPr>
          <w:spacing w:val="-2"/>
        </w:rPr>
        <w:t>задержки.</w:t>
      </w:r>
      <w:r>
        <w:rPr>
          <w:spacing w:val="-15"/>
        </w:rPr>
        <w:t xml:space="preserve"> </w:t>
      </w:r>
      <w:r>
        <w:rPr>
          <w:spacing w:val="-1"/>
        </w:rPr>
        <w:t>Это</w:t>
      </w:r>
      <w:r>
        <w:rPr>
          <w:spacing w:val="-15"/>
        </w:rPr>
        <w:t xml:space="preserve"> </w:t>
      </w:r>
      <w:r>
        <w:rPr>
          <w:spacing w:val="-1"/>
        </w:rPr>
        <w:t>также</w:t>
      </w:r>
      <w:r>
        <w:rPr>
          <w:spacing w:val="-15"/>
        </w:rPr>
        <w:t xml:space="preserve"> </w:t>
      </w:r>
      <w:r>
        <w:rPr>
          <w:spacing w:val="-1"/>
        </w:rPr>
        <w:t>повышает</w:t>
      </w:r>
      <w:r>
        <w:rPr>
          <w:spacing w:val="-15"/>
        </w:rPr>
        <w:t xml:space="preserve"> </w:t>
      </w:r>
      <w:r>
        <w:rPr>
          <w:spacing w:val="-1"/>
        </w:rPr>
        <w:t>про</w:t>
      </w:r>
      <w:r>
        <w:t>пускную способность соединения. Тем не менее, имеется у MIMO</w:t>
      </w:r>
      <w:r>
        <w:rPr>
          <w:spacing w:val="1"/>
        </w:rPr>
        <w:t xml:space="preserve"> </w:t>
      </w:r>
      <w:r>
        <w:rPr>
          <w:spacing w:val="-3"/>
        </w:rPr>
        <w:t>один</w:t>
      </w:r>
      <w:r>
        <w:rPr>
          <w:spacing w:val="-13"/>
        </w:rPr>
        <w:t xml:space="preserve"> </w:t>
      </w:r>
      <w:r>
        <w:rPr>
          <w:spacing w:val="-3"/>
        </w:rPr>
        <w:t>существенный</w:t>
      </w:r>
      <w:r>
        <w:rPr>
          <w:spacing w:val="-14"/>
        </w:rPr>
        <w:t xml:space="preserve"> </w:t>
      </w:r>
      <w:r>
        <w:rPr>
          <w:spacing w:val="-3"/>
        </w:rPr>
        <w:t>недостаток.</w:t>
      </w:r>
      <w:r>
        <w:rPr>
          <w:spacing w:val="-13"/>
        </w:rPr>
        <w:t xml:space="preserve"> </w:t>
      </w:r>
      <w:r>
        <w:rPr>
          <w:spacing w:val="-3"/>
        </w:rPr>
        <w:t>Чем</w:t>
      </w:r>
      <w:r>
        <w:rPr>
          <w:spacing w:val="-11"/>
        </w:rPr>
        <w:t xml:space="preserve"> </w:t>
      </w:r>
      <w:r>
        <w:rPr>
          <w:spacing w:val="-3"/>
        </w:rPr>
        <w:t>дальше</w:t>
      </w:r>
      <w:r>
        <w:rPr>
          <w:spacing w:val="-14"/>
        </w:rPr>
        <w:t xml:space="preserve"> </w:t>
      </w:r>
      <w:r>
        <w:rPr>
          <w:spacing w:val="-3"/>
        </w:rPr>
        <w:t>находятся</w:t>
      </w:r>
      <w:r>
        <w:rPr>
          <w:spacing w:val="-12"/>
        </w:rPr>
        <w:t xml:space="preserve"> </w:t>
      </w:r>
      <w:r>
        <w:rPr>
          <w:spacing w:val="-3"/>
        </w:rPr>
        <w:t>друг</w:t>
      </w:r>
      <w:r>
        <w:rPr>
          <w:spacing w:val="-14"/>
        </w:rPr>
        <w:t xml:space="preserve"> </w:t>
      </w:r>
      <w:r>
        <w:rPr>
          <w:spacing w:val="-3"/>
        </w:rPr>
        <w:t>от</w:t>
      </w:r>
      <w:r>
        <w:rPr>
          <w:spacing w:val="-12"/>
        </w:rPr>
        <w:t xml:space="preserve"> </w:t>
      </w:r>
      <w:r>
        <w:rPr>
          <w:spacing w:val="-3"/>
        </w:rPr>
        <w:t>друга</w:t>
      </w:r>
      <w:r>
        <w:rPr>
          <w:spacing w:val="-68"/>
        </w:rPr>
        <w:t xml:space="preserve"> </w:t>
      </w:r>
      <w:r>
        <w:t>вышки других операторов, тем лучше всего действует MIMO. Но</w:t>
      </w:r>
      <w:r>
        <w:rPr>
          <w:spacing w:val="1"/>
        </w:rPr>
        <w:t xml:space="preserve"> </w:t>
      </w:r>
      <w:r>
        <w:rPr>
          <w:spacing w:val="-1"/>
        </w:rPr>
        <w:t>при</w:t>
      </w:r>
      <w:r>
        <w:rPr>
          <w:spacing w:val="-16"/>
        </w:rPr>
        <w:t xml:space="preserve"> </w:t>
      </w:r>
      <w:r>
        <w:t>небольшой</w:t>
      </w:r>
      <w:r>
        <w:rPr>
          <w:spacing w:val="-17"/>
        </w:rPr>
        <w:t xml:space="preserve"> </w:t>
      </w:r>
      <w:r>
        <w:t>отдаленности</w:t>
      </w:r>
      <w:r>
        <w:rPr>
          <w:spacing w:val="-16"/>
        </w:rPr>
        <w:t xml:space="preserve"> </w:t>
      </w:r>
      <w:r>
        <w:t>вышек</w:t>
      </w:r>
      <w:r>
        <w:rPr>
          <w:spacing w:val="-17"/>
        </w:rPr>
        <w:t xml:space="preserve"> </w:t>
      </w:r>
      <w:r>
        <w:t>друг</w:t>
      </w:r>
      <w:r>
        <w:rPr>
          <w:spacing w:val="-17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друга</w:t>
      </w:r>
      <w:r>
        <w:rPr>
          <w:spacing w:val="-17"/>
        </w:rPr>
        <w:t xml:space="preserve"> </w:t>
      </w:r>
      <w:r>
        <w:t>возникают</w:t>
      </w:r>
      <w:r>
        <w:rPr>
          <w:spacing w:val="-16"/>
        </w:rPr>
        <w:t xml:space="preserve"> </w:t>
      </w:r>
      <w:r>
        <w:t>поме</w:t>
      </w:r>
      <w:r>
        <w:rPr>
          <w:spacing w:val="-3"/>
        </w:rPr>
        <w:t>хи,</w:t>
      </w:r>
      <w:r>
        <w:rPr>
          <w:spacing w:val="-13"/>
        </w:rPr>
        <w:t xml:space="preserve"> </w:t>
      </w:r>
      <w:r>
        <w:rPr>
          <w:spacing w:val="-3"/>
        </w:rPr>
        <w:t>в</w:t>
      </w:r>
      <w:r>
        <w:rPr>
          <w:spacing w:val="-13"/>
        </w:rPr>
        <w:t xml:space="preserve"> </w:t>
      </w:r>
      <w:r>
        <w:rPr>
          <w:spacing w:val="-3"/>
        </w:rPr>
        <w:t>результате</w:t>
      </w:r>
      <w:r>
        <w:rPr>
          <w:spacing w:val="-12"/>
        </w:rPr>
        <w:t xml:space="preserve"> </w:t>
      </w:r>
      <w:r>
        <w:rPr>
          <w:spacing w:val="-3"/>
        </w:rPr>
        <w:t>которых</w:t>
      </w:r>
      <w:r>
        <w:rPr>
          <w:spacing w:val="-12"/>
        </w:rPr>
        <w:t xml:space="preserve"> </w:t>
      </w:r>
      <w:r>
        <w:rPr>
          <w:spacing w:val="-3"/>
        </w:rPr>
        <w:t>серьезно</w:t>
      </w:r>
      <w:r>
        <w:rPr>
          <w:spacing w:val="-13"/>
        </w:rPr>
        <w:t xml:space="preserve"> </w:t>
      </w:r>
      <w:r>
        <w:rPr>
          <w:spacing w:val="-3"/>
        </w:rPr>
        <w:t>падает</w:t>
      </w:r>
      <w:r>
        <w:rPr>
          <w:spacing w:val="-12"/>
        </w:rPr>
        <w:t xml:space="preserve"> </w:t>
      </w:r>
      <w:r>
        <w:rPr>
          <w:spacing w:val="-3"/>
        </w:rPr>
        <w:t>производительность</w:t>
      </w:r>
      <w:r>
        <w:rPr>
          <w:spacing w:val="-12"/>
        </w:rPr>
        <w:t xml:space="preserve"> </w:t>
      </w:r>
      <w:r>
        <w:rPr>
          <w:spacing w:val="-2"/>
        </w:rPr>
        <w:t>сети.</w:t>
      </w:r>
    </w:p>
    <w:p w:rsidR="000B02F6" w:rsidRDefault="000B02F6" w:rsidP="000B02F6">
      <w:pPr>
        <w:pStyle w:val="a3"/>
        <w:spacing w:line="235" w:lineRule="auto"/>
        <w:ind w:right="466" w:firstLine="510"/>
        <w:jc w:val="both"/>
      </w:pPr>
    </w:p>
    <w:sectPr w:rsidR="000B02F6" w:rsidSect="001D2A75">
      <w:pgSz w:w="11910" w:h="16840"/>
      <w:pgMar w:top="1680" w:right="1680" w:bottom="280" w:left="1560" w:header="140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792" w:rsidRDefault="009A7792">
      <w:r>
        <w:separator/>
      </w:r>
    </w:p>
  </w:endnote>
  <w:endnote w:type="continuationSeparator" w:id="0">
    <w:p w:rsidR="009A7792" w:rsidRDefault="009A7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792" w:rsidRDefault="009A7792">
      <w:r>
        <w:separator/>
      </w:r>
    </w:p>
  </w:footnote>
  <w:footnote w:type="continuationSeparator" w:id="0">
    <w:p w:rsidR="009A7792" w:rsidRDefault="009A77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FE8" w:rsidRDefault="000B02F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16" name="Прямоугольник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16" o:spid="_x0000_s1026" style="position:absolute;margin-left:85.2pt;margin-top:83.3pt;width:402.5pt;height: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PVDowIAAA0FAAAOAAAAZHJzL2Uyb0RvYy54bWysVM2O0zAQviPxDpbv3cRR+pOo6Wq3pQhp&#10;gZUWHsBNnMYisYPtNl0QEhJXJB6Bh+CC+NlnSN+IsdOWFjggRA+uJzMefzPfNx6fb6oSrZnSXIoE&#10;kzMfIyZSmXGxTPDzZ/PeCCNtqMhoKQVL8C3T+Hxy/964qWMWyEKWGVMIkggdN3WCC2Pq2PN0WrCK&#10;6jNZMwHOXKqKGjDV0ssUbSB7VXqB7w+8RqqsVjJlWsPXWefEE5c/z1lqnua5ZgaVCQZsxq3KrQu7&#10;epMxjZeK1gVPdzDoP6CoKBdw6SHVjBqKVor/lqriqZJa5uYslZUn85ynzNUA1RD/l2puClozVws0&#10;R9eHNun/lzZ9sr5WiGfA3QAjQSvgqP24fbv90H5r77bv2k/tXft1+7793n5uvyAIgo41tY7h4E19&#10;rWzNur6S6QuNhJwWVCzZhVKyKRjNACex8d7JAWtoOIoWzWOZwX10ZaRr3iZXlU0IbUEbx9HtgSO2&#10;MSiFj31CyLAPVKbgIz4ZOA49Gu8P10qbh0xWyG4SrEACLjldX2ljwdB4H+LAy5Jnc16WzlDLxbRU&#10;aE2tXIgf+IHDDzUeh5XCBgtpj3UZuy+AEe6wPovW0f86IkHoXwZRbz4YDXvhPOz3oqE/6vkkuowG&#10;fhiFs/kbC5CEccGzjIkrLtheiiT8O6p3Q9GJyIkRNQmO+kHf1X6CXp8U6dvfn4qsuIHJLHmV4NEh&#10;iMaW1wcig7JpbCgvu713Ct91GXqw/3ddcSqwxHcCWsjsFkSgJJAEdMIbAptCqlcYNTCPCdYvV1Qx&#10;jMpHAoQUkTC0A+yMsD8MwFDHnsWxh4oUUiXYYNRtp6Yb+lWt+LKAm4hrjJAXIL6cO2FYYXaodpKF&#10;mXMV7N4HO9THtov6+YpNfgAAAP//AwBQSwMEFAAGAAgAAAAhAJvLS+ngAAAACwEAAA8AAABkcnMv&#10;ZG93bnJldi54bWxMj0FPwzAMhe9I/IfISNxYysS6rTSdNhASEgdYNzinjWkrGidqsq3793gnuPk9&#10;Pz1/zlej7cURh9A5UnA/SUAg1c501CjY717uFiBC1GR07wgVnDHAqri+ynVm3Im2eCxjI7iEQqYV&#10;tDH6TMpQt2h1mDiPxLtvN1gdWQ6NNIM+cbnt5TRJUml1R3yh1R6fWqx/yoNVUK7LZlZX+Py13Jw/&#10;3/z71n+8bpS6vRnXjyAijvEvDBd8RoeCmSp3IBNEz3qePHCUhzRNQXBiOZ+xU12cxRRkkcv/PxS/&#10;AAAA//8DAFBLAQItABQABgAIAAAAIQC2gziS/gAAAOEBAAATAAAAAAAAAAAAAAAAAAAAAABbQ29u&#10;dGVudF9UeXBlc10ueG1sUEsBAi0AFAAGAAgAAAAhADj9If/WAAAAlAEAAAsAAAAAAAAAAAAAAAAA&#10;LwEAAF9yZWxzLy5yZWxzUEsBAi0AFAAGAAgAAAAhAGsw9UOjAgAADQUAAA4AAAAAAAAAAAAAAAAA&#10;LgIAAGRycy9lMm9Eb2MueG1sUEsBAi0AFAAGAAgAAAAhAJvLS+ngAAAACwEAAA8AAAAAAAAAAAAA&#10;AAAA/QQAAGRycy9kb3ducmV2LnhtbFBLBQYAAAAABAAEAPMAAAAKBgAAAAA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15" name="Поле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6FE8" w:rsidRDefault="001D2A75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5" o:spid="_x0000_s1028" type="#_x0000_t202" style="position:absolute;margin-left:82.1pt;margin-top:69.4pt;width:20.05pt;height:13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ePOvAIAAKoFAAAOAAAAZHJzL2Uyb0RvYy54bWysVNuO0zAQfUfiHyy/Z3Np0jbRpqvdpkFI&#10;y0Va+AA3cRqLxA6222RBfAtfwRMS39BPYuz0spcXBOTBmtjjM2dmjufyamgbtKNSMcFT7F94GFFe&#10;iJLxTYo/fsidOUZKE16SRnCa4nuq8NXi5YvLvktoIGrRlFQiAOEq6bsU11p3ieuqoqYtUReioxwO&#10;KyFbouFXbtxSkh7Q28YNPG/q9kKWnRQFVQp2s/EQLyx+VdFCv6sqRTVqUgzctF2lXddmdReXJNlI&#10;0tWsONAgf8GiJYxD0BNURjRBW8meQbWskEKJSl8UonVFVbGC2hwgG997ks1dTTpqc4HiqO5UJvX/&#10;YIu3u/cSsRJ6F2HESQs92n/f/9r/3P9AsAX16TuVgNtdB456uBED+NpcVXcrik8KcbGsCd/QaylF&#10;X1NSAj/f3HQfXB1xlAFZ929ECXHIVgsLNFSyNcWDciBAhz7dn3pDB40K2AyicDoBigUc+bPJJLLc&#10;XJIcL3dS6VdUtMgYKZbQegtOdrdKGzIkObqYWFzkrGls+xv+aAMcxx0IDVfNmSFhu/k19uLVfDUP&#10;nTCYrpzQyzLnOl+GzjT3Z1E2yZbLzP9m4vphUrOypNyEOSrLD/+scweNj5o4aUuJhpUGzlBScrNe&#10;NhLtCCg7t58tOZyc3dzHNGwRIJcnKflB6N0EsZNP5zMnzMPIiWfe3PH8+CaeemEcZvnjlG4Zp/+e&#10;EupTHEdBNGrpTPpJbp79nudGkpZpmB0Na1M8PzmRxChwxUvbWk1YM9oPSmHon0sB7T422urVSHQU&#10;qx7WA6AYEa9FeQ/KlQKUBfKEgQdGLeQXjHoYHilWn7dEUoya1xzUbybN0ZBHY300CC/gaoo1RqO5&#10;1ONE2naSbWpAHt8XF9fwQipm1XtmcXhXMBBsEofhZSbOw3/rdR6xi98AAAD//wMAUEsDBBQABgAI&#10;AAAAIQDPuImx3wAAAAsBAAAPAAAAZHJzL2Rvd25yZXYueG1sTI/BTsMwEETvSPyDtUjcqNO0ikqI&#10;U1UITkiINBw4OvE2sRqvQ+y24e/ZnuC2o3manSm2sxvEGadgPSlYLhIQSK03ljoFn/XrwwZEiJqM&#10;Hjyhgh8MsC1vbwqdG3+hCs/72AkOoZBrBX2MYy5laHt0Oiz8iMTewU9OR5ZTJ82kLxzuBpkmSSad&#10;tsQfej3ic4/tcX9yCnZfVL3Y7/fmozpUtq4fE3rLjkrd3827JxAR5/gHw7U+V4eSOzX+RCaIgXW2&#10;ThnlY7XhDUykyXoForla2RJkWcj/G8pfAAAA//8DAFBLAQItABQABgAIAAAAIQC2gziS/gAAAOEB&#10;AAATAAAAAAAAAAAAAAAAAAAAAABbQ29udGVudF9UeXBlc10ueG1sUEsBAi0AFAAGAAgAAAAhADj9&#10;If/WAAAAlAEAAAsAAAAAAAAAAAAAAAAALwEAAF9yZWxzLy5yZWxzUEsBAi0AFAAGAAgAAAAhAGGN&#10;4868AgAAqgUAAA4AAAAAAAAAAAAAAAAALgIAAGRycy9lMm9Eb2MueG1sUEsBAi0AFAAGAAgAAAAh&#10;AM+4ibHfAAAACwEAAA8AAAAAAAAAAAAAAAAAFgUAAGRycy9kb3ducmV2LnhtbFBLBQYAAAAABAAE&#10;APMAAAAiBgAAAAA=&#10;" filled="f" stroked="f">
              <v:textbox inset="0,0,0,0">
                <w:txbxContent>
                  <w:p w:rsidR="00BC6FE8" w:rsidRDefault="001D2A75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3621405</wp:posOffset>
              </wp:positionH>
              <wp:positionV relativeFrom="page">
                <wp:posOffset>887730</wp:posOffset>
              </wp:positionV>
              <wp:extent cx="2584450" cy="165100"/>
              <wp:effectExtent l="1905" t="1905" r="4445" b="4445"/>
              <wp:wrapNone/>
              <wp:docPr id="14" name="Поле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6FE8" w:rsidRDefault="001D2A75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  <w:sz w:val="18"/>
                            </w:rPr>
                          </w:pPr>
                          <w:r>
                            <w:rPr>
                              <w:rFonts w:ascii="Georgia" w:hAnsi="Georgia"/>
                              <w:w w:val="105"/>
                            </w:rPr>
                            <w:t>—¿«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w w:val="10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  <w:spacing w:val="1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1.</w:t>
                          </w:r>
                          <w:r>
                            <w:rPr>
                              <w:rFonts w:ascii="Georgia" w:hAnsi="Georgia"/>
                              <w:spacing w:val="20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pacing w:val="29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pacing w:val="28"/>
                              <w:w w:val="10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5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«»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4" o:spid="_x0000_s1029" type="#_x0000_t202" style="position:absolute;margin-left:285.15pt;margin-top:69.9pt;width:203.5pt;height:1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4hXvwIAALIFAAAOAAAAZHJzL2Uyb0RvYy54bWysVEtu2zAQ3RfoHQjuFX0qOZIQOUgsqyiQ&#10;foC0B6AlyiIqkSpJW06DnqWn6KpAz+AjdUhZdj6boq0WxIgzfPN7MxeXu65FWyoVEzzD/pmHEeWl&#10;qBhfZ/jTx8KJMVKa8Iq0gtMM31GFL+cvX1wMfUoD0Yi2ohIBCFfp0Ge40bpPXVeVDe2IOhM95aCs&#10;heyIhl+5ditJBkDvWjfwvJk7CFn1UpRUKbjNRyWeW/y6pqV+X9eKatRmGGLT9pT2XJnTnV+QdC1J&#10;37DyEAb5iyg6wjg4PULlRBO0kewZVMdKKZSo9VkpOlfUNSupzQGy8b0n2dw2pKc2FyiO6o9lUv8P&#10;tny3/SARq6B3IUacdNCj/ff9r/3P/Q8EV1CfoVcpmN32YKh312IHtjZX1d+I8rNCXCwawtf0Skox&#10;NJRUEJ9vXroPno44yoCshreiAj9ko4UF2tWyM8WDciBAhz7dHXtDdxqVcBlEcRhGoCpB588i37PN&#10;c0k6ve6l0q+p6JARMiyh9xadbG+UNtGQdDIxzrgoWNva/rf80QUYjjfgG54anYnCtvM+8ZJlvIxD&#10;JwxmSyf08ty5KhahMyv88yh/lS8Wuf/N+PXDtGFVRblxM1HLD/+sdQeSj6Q4kkuJllUGzoSk5Hq1&#10;aCXaEqB2YT9bc9CczNzHYdgiQC5PUvKD0LsOEqeYxedOWISRk5x7seP5yXUy88IkzIvHKd0wTv89&#10;JTRkOImCaCTTKegnuXn2e54bSTumYXm0rMtwfDQiqaHgkle2tZqwdpQflMKEfyoFtHtqtCWs4ejI&#10;Vr1b7cbZmOZgJao7YLAUQDDgIiw+EBohv2I0wBLJsPqyIZJi1L7hMAVm40yCnITVJBBewtMMa4xG&#10;caHHzbTpJVs3gDzOGRdXMCk1syQ2IzVGcZgvWAw2l8MSM5vn4b+1Oq3a+W8AAAD//wMAUEsDBBQA&#10;BgAIAAAAIQCAwshV3wAAAAsBAAAPAAAAZHJzL2Rvd25yZXYueG1sTI/BTsMwEETvSPyDtUjcqF2q&#10;Jk0ap6oQnJAQaThwdGI3sRqvQ+y24e9ZTnDcmafZmWI3u4FdzBSsRwnLhQBmsPXaYifho3552AAL&#10;UaFWg0cj4dsE2JW3N4XKtb9iZS6H2DEKwZArCX2MY855aHvjVFj40SB5Rz85FemcOq4ndaVwN/BH&#10;IRLulEX60KvRPPWmPR3OTsL+E6tn+/XWvFfHytZ1JvA1OUl5fzfvt8CimeMfDL/1qTqU1KnxZ9SB&#10;DRLWqVgRSsYqow1EZGlKSkNKst4ALwv+f0P5AwAA//8DAFBLAQItABQABgAIAAAAIQC2gziS/gAA&#10;AOEBAAATAAAAAAAAAAAAAAAAAAAAAABbQ29udGVudF9UeXBlc10ueG1sUEsBAi0AFAAGAAgAAAAh&#10;ADj9If/WAAAAlAEAAAsAAAAAAAAAAAAAAAAALwEAAF9yZWxzLy5yZWxzUEsBAi0AFAAGAAgAAAAh&#10;AGFniFe/AgAAsgUAAA4AAAAAAAAAAAAAAAAALgIAAGRycy9lMm9Eb2MueG1sUEsBAi0AFAAGAAgA&#10;AAAhAIDCyFXfAAAACwEAAA8AAAAAAAAAAAAAAAAAGQUAAGRycy9kb3ducmV2LnhtbFBLBQYAAAAA&#10;BAAEAPMAAAAlBgAAAAA=&#10;" filled="f" stroked="f">
              <v:textbox inset="0,0,0,0">
                <w:txbxContent>
                  <w:p w:rsidR="00BC6FE8" w:rsidRDefault="001D2A75">
                    <w:pPr>
                      <w:spacing w:line="235" w:lineRule="exact"/>
                      <w:ind w:left="20"/>
                      <w:rPr>
                        <w:rFonts w:ascii="Georgia" w:hAnsi="Georgia"/>
                        <w:sz w:val="18"/>
                      </w:rPr>
                    </w:pPr>
                    <w:r>
                      <w:rPr>
                        <w:rFonts w:ascii="Georgia" w:hAnsi="Georgia"/>
                        <w:w w:val="105"/>
                      </w:rPr>
                      <w:t>—¿«ƒ</w:t>
                    </w:r>
                    <w:r>
                      <w:rPr>
                        <w:rFonts w:ascii="Verdana" w:hAnsi="Verdana"/>
                        <w:w w:val="105"/>
                      </w:rPr>
                      <w:t>≈</w:t>
                    </w:r>
                    <w:r>
                      <w:rPr>
                        <w:rFonts w:ascii="Georgia" w:hAnsi="Georgia"/>
                        <w:w w:val="105"/>
                      </w:rPr>
                      <w:t>À</w:t>
                    </w:r>
                    <w:r>
                      <w:rPr>
                        <w:rFonts w:ascii="Georgia" w:hAnsi="Georgia"/>
                        <w:spacing w:val="18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1.</w:t>
                    </w:r>
                    <w:r>
                      <w:rPr>
                        <w:rFonts w:ascii="Georgia" w:hAnsi="Georgia"/>
                        <w:spacing w:val="20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Œ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pacing w:val="2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pacing w:val="2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5"/>
                        <w:sz w:val="18"/>
                      </w:rPr>
                      <w:t>fl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«»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FE8" w:rsidRDefault="000B02F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13" name="Прямоугольник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13" o:spid="_x0000_s1026" style="position:absolute;margin-left:84.65pt;margin-top:83.3pt;width:402.55pt;height: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EmXpQIAAA0FAAAOAAAAZHJzL2Uyb0RvYy54bWysVM2O0zAQviPxDpbv3cTZtNtETVe7LUVI&#10;C6y08ABu4jQWiR1st+mCkJC4IvEIPAQXxM8+Q/pGjJ22tMABIXpwPZnx+PtmvvHofF2VaMWU5lIk&#10;mJz4GDGRyoyLRYKfP5v1hhhpQ0VGSylYgm+Zxufj+/dGTR2zQBayzJhCkETouKkTXBhTx56n04JV&#10;VJ/Imglw5lJV1ICpFl6maAPZq9ILfH/gNVJltZIp0xq+TjsnHrv8ec5S8zTPNTOoTDBgM25Vbp3b&#10;1RuPaLxQtC54uoVB/wFFRbmAS/epptRQtFT8t1QVT5XUMjcnqaw8mec8ZY4DsCH+L2xuClozxwWK&#10;o+t9mfT/S5s+WV0rxDPo3SlGglbQo/bj5u3mQ/utvdu8az+1d+3Xzfv2e/u5/YIgCCrW1DqGgzf1&#10;tbKcdX0l0xcaCTkpqFiwC6VkUzCaAU5i472jA9bQcBTNm8cyg/vo0khXvHWuKpsQyoLWrke3+x6x&#10;tUEpfOwTEpwO+xil4CM+GbgeejTeHa6VNg+ZrJDdJFiBBFxyurrSxoKh8S7EgZclz2a8LJ2hFvNJ&#10;qdCKWrkQP/ADhx84HoaVwgYLaY91GbsvgBHusD6L1rX/dUSC0L8Mot5sMDzrhbOw34vO/GHPJ9Fl&#10;NPDDKJzO3liAJIwLnmVMXHHBdlIk4d+1ejsUnYicGFGT4Kgf9B33I/T6iKRvf38iWXEDk1nyKsHD&#10;fRCNbV8fiAxo09hQXnZ77xi+qzLUYPfvquJUYBvfCWgus1sQgZLQJJhMeENgU0j1CqMG5jHB+uWS&#10;KoZR+UiAkCIShnaAnRH2zwIw1KFnfuihIoVUCTYYdduJ6YZ+WSu+KOAm4goj5AWIL+dOGFaYHaqt&#10;ZGHmHIPt+2CH+tB2UT9fsfEPAAAA//8DAFBLAwQUAAYACAAAACEAFGajh+AAAAALAQAADwAAAGRy&#10;cy9kb3ducmV2LnhtbEyPQU/DMAyF70j8h8hI3FjKGGUtTacNhITEAdYNzmlj2orGqZps6/497glu&#10;fvbT8/ey1Wg7ccTBt44U3M4iEEiVMy3VCva7l5slCB80Gd05QgVn9LDKLy8ynRp3oi0ei1ALDiGf&#10;agVNCH0qpa8atNrPXI/Et283WB1YDrU0gz5xuO3kPIpiaXVL/KHRPT41WP0UB6ugWBf1fVXi81ey&#10;OX++9e/b/uN1o9T11bh+BBFwDH9mmPAZHXJmKt2BjBcd6zi5Y+s0xDEIdiQPiwWIctos5yDzTP7v&#10;kP8CAAD//wMAUEsBAi0AFAAGAAgAAAAhALaDOJL+AAAA4QEAABMAAAAAAAAAAAAAAAAAAAAAAFtD&#10;b250ZW50X1R5cGVzXS54bWxQSwECLQAUAAYACAAAACEAOP0h/9YAAACUAQAACwAAAAAAAAAAAAAA&#10;AAAvAQAAX3JlbHMvLnJlbHNQSwECLQAUAAYACAAAACEAn5xJl6UCAAANBQAADgAAAAAAAAAAAAAA&#10;AAAuAgAAZHJzL2Uyb0RvYy54bWxQSwECLQAUAAYACAAAACEAFGajh+AAAAALAQAADwAAAAAAAAAA&#10;AAAAAAD/BAAAZHJzL2Rvd25yZXYueG1sUEsFBgAAAAAEAAQA8wAAAAwGAAAAAA==&#10;" fillcolor="#010202" stroked="f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FE8" w:rsidRDefault="009A7792">
    <w:pPr>
      <w:pStyle w:val="a3"/>
      <w:spacing w:line="14" w:lineRule="auto"/>
      <w:ind w:left="0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FE8" w:rsidRDefault="000B02F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10" name="Прямоугольник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10" o:spid="_x0000_s1026" style="position:absolute;margin-left:85.2pt;margin-top:83.3pt;width:402.5pt;height: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EPPogIAAA0FAAAOAAAAZHJzL2Uyb0RvYy54bWysVM2O0zAQviPxDpbv3cRR+pOo6Wq3pQhp&#10;gZUWHsBNnMYisYPtNl0QEhJXJB6Bh+CC+NlnSN+IsdOWFjggRA+uJzMef9/MNx6fb6oSrZnSXIoE&#10;kzMfIyZSmXGxTPDzZ/PeCCNtqMhoKQVL8C3T+Hxy/964qWMWyEKWGVMIkggdN3WCC2Pq2PN0WrCK&#10;6jNZMwHOXKqKGjDV0ssUbSB7VXqB7w+8RqqsVjJlWsPXWefEE5c/z1lqnua5ZgaVCQZsxq3KrQu7&#10;epMxjZeK1gVPdzDoP6CoKBdw6SHVjBqKVor/lqriqZJa5uYslZUn85ynzHEANsT/hc1NQWvmuEBx&#10;dH0ok/5/adMn62uFeAa9g/IIWkGP2o/bt9sP7bf2bvuu/dTetV+379vv7ef2C4IgqFhT6xgO3tTX&#10;ynLW9ZVMX2gk5LSgYskulJJNwWgGOImN904OWEPDUbRoHssM7qMrI13xNrmqbEIoC9q4Ht0eesQ2&#10;BqXwsU8IGfYBawo+4pOBQ+TReH+4Vto8ZLJCdpNgBRJwyen6ShsLhsb7EAdeljyb87J0hloupqVC&#10;a2rlQvzADxx+4HgcVgobLKQ91mXsvgBGuMP6LFrX/tcRCUL/Moh688Fo2AvnYb8XDf1RzyfRZTTw&#10;wyiczd9YgCSMC55lTFxxwfZSJOHftXo3FJ2InBhRk+CoH/Qd9xP0+oSkb39/IllxA5NZ8irBo0MQ&#10;jW1fH4gMaNPYUF52e+8Uvqsy1GD/76riVGAb3wloIbNbEIGS0CRoJ7whsCmkeoVRA/OYYP1yRRXD&#10;qHwkQEgRCUM7wM4I+8MADHXsWRx7qEghVYINRt12arqhX9WKLwu4ibjCCHkB4su5E4YVZodqJ1mY&#10;Ocdg9z7YoT62XdTPV2zyAwAA//8DAFBLAwQUAAYACAAAACEAm8tL6eAAAAALAQAADwAAAGRycy9k&#10;b3ducmV2LnhtbEyPQU/DMAyF70j8h8hI3FjKxLqtNJ02EBISB1g3OKeNaSsaJ2qyrfv3eCe4+T0/&#10;PX/OV6PtxRGH0DlScD9JQCDVznTUKNjvXu4WIELUZHTvCBWcMcCquL7KdWbcibZ4LGMjuIRCphW0&#10;MfpMylC3aHWYOI/Eu283WB1ZDo00gz5xue3lNElSaXVHfKHVHp9arH/Kg1VQrstmVlf4/LXcnD/f&#10;/PvWf7xulLq9GdePICKO8S8MF3xGh4KZKncgE0TPep48cJSHNE1BcGI5n7FTXZzFFGSRy/8/FL8A&#10;AAD//wMAUEsBAi0AFAAGAAgAAAAhALaDOJL+AAAA4QEAABMAAAAAAAAAAAAAAAAAAAAAAFtDb250&#10;ZW50X1R5cGVzXS54bWxQSwECLQAUAAYACAAAACEAOP0h/9YAAACUAQAACwAAAAAAAAAAAAAAAAAv&#10;AQAAX3JlbHMvLnJlbHNQSwECLQAUAAYACAAAACEAlFRDz6ICAAANBQAADgAAAAAAAAAAAAAAAAAu&#10;AgAAZHJzL2Uyb0RvYy54bWxQSwECLQAUAAYACAAAACEAm8tL6eAAAAALAQAADwAAAAAAAAAAAAAA&#10;AAD8BAAAZHJzL2Rvd25yZXYueG1sUEsFBgAAAAAEAAQA8wAAAAkGAAAAAA=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9" name="Поле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6FE8" w:rsidRDefault="001D2A75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32" type="#_x0000_t202" style="position:absolute;margin-left:82.1pt;margin-top:69.4pt;width:20.05pt;height:13.6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akpvQIAAK8FAAAOAAAAZHJzL2Uyb0RvYy54bWysVF2OmzAQfq/UO1h+Z4EEkoCWVLshVJW2&#10;P9K2B3DABKtgU9sJbKuepafoU6WeIUfq2IRsdleVqrY8WIM9/ma+mc9z+aJvarSnUjHBE+xfeBhR&#10;nouC8W2CP7zPnAVGShNekFpwmuA7qvCL5fNnl10b04moRF1QiQCEq7hrE1xp3cauq/KKNkRdiJZy&#10;OCyFbIiGX7l1C0k6QG9qd+J5M7cTsmilyKlSsJsOh3hp8cuS5vptWSqqUZ1gyE3bVdp1Y1Z3eUni&#10;rSRtxfJjGuQvsmgI4xD0BJUSTdBOsidQDculUKLUF7loXFGWLKeWA7DxvUdsbivSUssFiqPaU5nU&#10;/4PN3+zfScSKBEcYcdJAiw7fDj8PPw7fUWSq07UqBqfbFtx0fy166LJlqtobkX9UiItVRfiWXkkp&#10;uoqSArLzzU337OqAowzIpnstCghDdlpYoL6UjSkdFAMBOnTp7tQZ2muUw+YkDGbTEKMcjvz5dBqG&#10;NgKJx8utVPolFQ0yRoIlNN6Ck/2N0iYZEo8uJhYXGatr2/yaP9gAx2EHQsNVc2aSsL38EnnRerFe&#10;BE4wma2dwEtT5ypbBc4s8+dhOk1Xq9T/auL6QVyxoqDchBl15Qd/1rejwgdFnJSlRM0KA2dSUnK7&#10;WdUS7QnoOrPfsSBnbu7DNGwRgMsjSv4k8K4nkZPNFnMnyILQiebewvH86DqaeUEUpNlDSjeM03+n&#10;hDqQXDgJBy39lptnv6fcSNwwDZOjZk2CFycnEhsFrnlhW6sJqwf7rBQm/ftSQLvHRlu9GokOYtX9&#10;prcPIzDRjZY3orgDAUsBAgOVwtQDoxLyM0YdTJAEq087IilG9SsOj8CMm9GQo7EZDcJzuJpgjdFg&#10;rvQwlnatZNsKkIdnxsUVPJSSWRHfZ3F8XjAVLJfjBDNj5/zfet3P2eUvAAAA//8DAFBLAwQUAAYA&#10;CAAAACEAz7iJsd8AAAALAQAADwAAAGRycy9kb3ducmV2LnhtbEyPwU7DMBBE70j8g7VI3KjTtIpK&#10;iFNVCE5IiDQcODrxNrEar0PstuHv2Z7gtqN5mp0ptrMbxBmnYD0pWC4SEEitN5Y6BZ/168MGRIia&#10;jB48oYIfDLAtb28KnRt/oQrP+9gJDqGQawV9jGMuZWh7dDos/IjE3sFPTkeWUyfNpC8c7gaZJkkm&#10;nbbEH3o94nOP7XF/cgp2X1S92O/35qM6VLauHxN6y45K3d/NuycQEef4B8O1PleHkjs1/kQmiIF1&#10;tk4Z5WO14Q1MpMl6BaK5WtkSZFnI/xvKXwAAAP//AwBQSwECLQAUAAYACAAAACEAtoM4kv4AAADh&#10;AQAAEwAAAAAAAAAAAAAAAAAAAAAAW0NvbnRlbnRfVHlwZXNdLnhtbFBLAQItABQABgAIAAAAIQA4&#10;/SH/1gAAAJQBAAALAAAAAAAAAAAAAAAAAC8BAABfcmVscy8ucmVsc1BLAQItABQABgAIAAAAIQCw&#10;SakpvQIAAK8FAAAOAAAAAAAAAAAAAAAAAC4CAABkcnMvZTJvRG9jLnhtbFBLAQItABQABgAIAAAA&#10;IQDPuImx3wAAAAsBAAAPAAAAAAAAAAAAAAAAABcFAABkcnMvZG93bnJldi54bWxQSwUGAAAAAAQA&#10;BADzAAAAIwYAAAAA&#10;" filled="f" stroked="f">
              <v:textbox inset="0,0,0,0">
                <w:txbxContent>
                  <w:p w:rsidR="00BC6FE8" w:rsidRDefault="001D2A75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3621405</wp:posOffset>
              </wp:positionH>
              <wp:positionV relativeFrom="page">
                <wp:posOffset>887730</wp:posOffset>
              </wp:positionV>
              <wp:extent cx="2584450" cy="165100"/>
              <wp:effectExtent l="1905" t="1905" r="4445" b="4445"/>
              <wp:wrapNone/>
              <wp:docPr id="8" name="Поле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6FE8" w:rsidRDefault="001D2A75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  <w:sz w:val="18"/>
                            </w:rPr>
                          </w:pPr>
                          <w:r>
                            <w:rPr>
                              <w:rFonts w:ascii="Georgia" w:hAnsi="Georgia"/>
                              <w:w w:val="105"/>
                            </w:rPr>
                            <w:t>—¿«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</w:rPr>
                            <w:t>ƒ</w:t>
                          </w:r>
                          <w:r>
                            <w:rPr>
                              <w:rFonts w:ascii="Verdana" w:hAnsi="Verdana"/>
                              <w:w w:val="10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À</w:t>
                          </w:r>
                          <w:proofErr w:type="spellEnd"/>
                          <w:r>
                            <w:rPr>
                              <w:rFonts w:ascii="Georgia" w:hAnsi="Georgia"/>
                              <w:spacing w:val="1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1.</w:t>
                          </w:r>
                          <w:r>
                            <w:rPr>
                              <w:rFonts w:ascii="Georgia" w:hAnsi="Georgia"/>
                              <w:spacing w:val="20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pacing w:val="29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pacing w:val="28"/>
                              <w:w w:val="10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5"/>
                              <w:sz w:val="18"/>
                            </w:rPr>
                            <w:t>fl</w:t>
                          </w:r>
                          <w:proofErr w:type="spellEnd"/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«»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8" o:spid="_x0000_s1033" type="#_x0000_t202" style="position:absolute;margin-left:285.15pt;margin-top:69.9pt;width:203.5pt;height:1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dUYvwIAALAFAAAOAAAAZHJzL2Uyb0RvYy54bWysVEtu2zAQ3RfoHQjuFX0qOZIQOUgsqyiQ&#10;foC0B6AlyiIqkSpJW06DnqWn6KpAz+AjdUhZdj6boq0WxIgcPs7MezMXl7uuRVsqFRM8w/6ZhxHl&#10;pagYX2f408fCiTFSmvCKtILTDN9RhS/nL19cDH1KA9GItqISAQhX6dBnuNG6T11XlQ3tiDoTPeVw&#10;WAvZEQ2/cu1WkgyA3rVu4HkzdxCy6qUoqVKwm4+HeG7x65qW+n1dK6pRm2GITdtV2nVlVnd+QdK1&#10;JH3DykMY5C+i6Ajj8OgRKieaoI1kz6A6VkqhRK3PStG5oq5ZSW0OkI3vPcnmtiE9tblAcVR/LJP6&#10;f7Dlu+0HiViVYSCKkw4o2n/f/9r/3P9AsanO0KsUnG57cNO7a7EDlm2mqr8R5WeFuFg0hK/plZRi&#10;aCipIDrf3HQfXB1xlAFZDW9FBc+QjRYWaFfLzpQOioEAHVi6OzJDdxqVsBlEcRhGcFTCmT+LfM9S&#10;55J0ut1LpV9T0SFjZFgC8xadbG+UNtGQdHIxj3FRsLa17Lf80QY4jjvwNlw1ZyYKS+Z94iXLeBmH&#10;ThjMlk7o5blzVSxCZ1b451H+Kl8scv+bedcP04ZVFeXmmUlYfvhnxB0kPkriKC0lWlYZOBOSkuvV&#10;opVoS0DYhf1szeHk5OY+DsMWAXJ5kpIfhN51kDjFLD53wiKMnOTcix3PT66TmRcmYV48TumGcfrv&#10;KaEhw0kURKOYTkE/yc2z3/PcSNoxDaOjZR1o9+hEUiPBJa8stZqwdrQflMKEfyoF0D0RbQVrNDqq&#10;Ve9WO9sZ0dQHK1HdgYKlAIGBFmHsgdEI+RWjAUZIhtWXDZEUo/YNhy4w82Yy5GSsJoPwEq5mWGM0&#10;mgs9zqVNL9m6AeSxz7i4gk6pmRWxaakxikN/wViwuRxGmJk7D/+t12nQzn8DAAD//wMAUEsDBBQA&#10;BgAIAAAAIQCAwshV3wAAAAsBAAAPAAAAZHJzL2Rvd25yZXYueG1sTI/BTsMwEETvSPyDtUjcqF2q&#10;Jk0ap6oQnJAQaThwdGI3sRqvQ+y24e9ZTnDcmafZmWI3u4FdzBSsRwnLhQBmsPXaYifho3552AAL&#10;UaFWg0cj4dsE2JW3N4XKtb9iZS6H2DEKwZArCX2MY855aHvjVFj40SB5Rz85FemcOq4ndaVwN/BH&#10;IRLulEX60KvRPPWmPR3OTsL+E6tn+/XWvFfHytZ1JvA1OUl5fzfvt8CimeMfDL/1qTqU1KnxZ9SB&#10;DRLWqVgRSsYqow1EZGlKSkNKst4ALwv+f0P5AwAA//8DAFBLAQItABQABgAIAAAAIQC2gziS/gAA&#10;AOEBAAATAAAAAAAAAAAAAAAAAAAAAABbQ29udGVudF9UeXBlc10ueG1sUEsBAi0AFAAGAAgAAAAh&#10;ADj9If/WAAAAlAEAAAsAAAAAAAAAAAAAAAAALwEAAF9yZWxzLy5yZWxzUEsBAi0AFAAGAAgAAAAh&#10;AL/B1Ri/AgAAsAUAAA4AAAAAAAAAAAAAAAAALgIAAGRycy9lMm9Eb2MueG1sUEsBAi0AFAAGAAgA&#10;AAAhAIDCyFXfAAAACwEAAA8AAAAAAAAAAAAAAAAAGQUAAGRycy9kb3ducmV2LnhtbFBLBQYAAAAA&#10;BAAEAPMAAAAlBgAAAAA=&#10;" filled="f" stroked="f">
              <v:textbox inset="0,0,0,0">
                <w:txbxContent>
                  <w:p w:rsidR="00BC6FE8" w:rsidRDefault="001D2A75">
                    <w:pPr>
                      <w:spacing w:line="235" w:lineRule="exact"/>
                      <w:ind w:left="20"/>
                      <w:rPr>
                        <w:rFonts w:ascii="Georgia" w:hAnsi="Georgia"/>
                        <w:sz w:val="18"/>
                      </w:rPr>
                    </w:pPr>
                    <w:r>
                      <w:rPr>
                        <w:rFonts w:ascii="Georgia" w:hAnsi="Georgia"/>
                        <w:w w:val="105"/>
                      </w:rPr>
                      <w:t>—¿«ƒ</w:t>
                    </w:r>
                    <w:r>
                      <w:rPr>
                        <w:rFonts w:ascii="Verdana" w:hAnsi="Verdana"/>
                        <w:w w:val="105"/>
                      </w:rPr>
                      <w:t>≈</w:t>
                    </w:r>
                    <w:r>
                      <w:rPr>
                        <w:rFonts w:ascii="Georgia" w:hAnsi="Georgia"/>
                        <w:w w:val="105"/>
                      </w:rPr>
                      <w:t>À</w:t>
                    </w:r>
                    <w:r>
                      <w:rPr>
                        <w:rFonts w:ascii="Georgia" w:hAnsi="Georgia"/>
                        <w:spacing w:val="18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1.</w:t>
                    </w:r>
                    <w:r>
                      <w:rPr>
                        <w:rFonts w:ascii="Georgia" w:hAnsi="Georgia"/>
                        <w:spacing w:val="20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Œ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pacing w:val="2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pacing w:val="2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5"/>
                        <w:sz w:val="18"/>
                      </w:rPr>
                      <w:t>fl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«»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FE8" w:rsidRDefault="000B02F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7" name="Прямоугольник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7" o:spid="_x0000_s1026" style="position:absolute;margin-left:84.65pt;margin-top:83.3pt;width:402.55pt;height: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8uhowIAAAsFAAAOAAAAZHJzL2Uyb0RvYy54bWysVM2O0zAQviPxDpbv3cQh/UnUdLXbpQhp&#10;gZUWHsBNnMYisYPtNl1WSEhckXgEHoIL4mefIX0jxk5bWuCAED24nsx4/H0z33h8uq5KtGJKcykS&#10;TE58jJhIZcbFIsEvns96I4y0oSKjpRQswTdM49PJ/Xvjpo5ZIAtZZkwhSCJ03NQJLoypY8/TacEq&#10;qk9kzQQ4c6kqasBUCy9TtIHsVekFvj/wGqmyWsmUaQ1fLzonnrj8ec5S8yzPNTOoTDBgM25Vbp3b&#10;1ZuMabxQtC54uoVB/wFFRbmAS/epLqihaKn4b6kqniqpZW5OUll5Ms95yhwHYEP8X9hcF7RmjgsU&#10;R9f7Mun/lzZ9urpSiGcJHmIkaAUtaj9u3m4+tN/au8279lN7137dvG+/t5/bL2ho69XUOoZj1/WV&#10;sox1fSnTlxoJOS2oWLAzpWRTMJoBSmLjvaMD1tBwFM2bJzKD6+jSSFe6da4qmxCKgtauQzf7DrG1&#10;QSl87BMSPBj1MUrBR3wycB30aLw7XCttHjFZIbtJsAIBuOR0damNBUPjXYgDL0uezXhZOkMt5tNS&#10;oRW1YiF+4AcOP3A8DCuFDRbSHusydl8AI9xhfRata/5tRILQPw+i3mwwGvbCWdjvRUN/1PNJdB4N&#10;/DAKL2ZvLEASxgXPMiYuuWA7IZLw7xq9HYlOQk6KqElw1A/6jvsRen1E0re/P5GsuIG5LHmV4NE+&#10;iMa2rw9FBrRpbCgvu713DN9VGWqw+3dVcSqwje8ENJfZDYhASWgSzCW8ILAppHqNUQPTmGD9akkV&#10;w6h8LEBIEQlDO77OCPvDAAx16JkfeqhIIVWCDUbddmq6kV/Wii8KuIm4wgh5BuLLuROGFWaHaitZ&#10;mDjHYPs62JE+tF3Uzzds8gMAAP//AwBQSwMEFAAGAAgAAAAhABRmo4fgAAAACwEAAA8AAABkcnMv&#10;ZG93bnJldi54bWxMj0FPwzAMhe9I/IfISNxYyhhlLU2nDYSExAHWDc5pY9qKxqmabOv+Pe4Jbn72&#10;0/P3stVoO3HEwbeOFNzOIhBIlTMt1Qr2u5ebJQgfNBndOUIFZ/Swyi8vMp0ad6ItHotQCw4hn2oF&#10;TQh9KqWvGrTaz1yPxLdvN1gdWA61NIM+cbjt5DyKYml1S/yh0T0+NVj9FAeroFgX9X1V4vNXsjl/&#10;vvXv2/7jdaPU9dW4fgQRcAx/ZpjwGR1yZirdgYwXHes4uWPrNMQxCHYkD4sFiHLaLOcg80z+75D/&#10;AgAA//8DAFBLAQItABQABgAIAAAAIQC2gziS/gAAAOEBAAATAAAAAAAAAAAAAAAAAAAAAABbQ29u&#10;dGVudF9UeXBlc10ueG1sUEsBAi0AFAAGAAgAAAAhADj9If/WAAAAlAEAAAsAAAAAAAAAAAAAAAAA&#10;LwEAAF9yZWxzLy5yZWxzUEsBAi0AFAAGAAgAAAAhAPR/y6GjAgAACwUAAA4AAAAAAAAAAAAAAAAA&#10;LgIAAGRycy9lMm9Eb2MueG1sUEsBAi0AFAAGAAgAAAAhABRmo4fgAAAACwEAAA8AAAAAAAAAAAAA&#10;AAAA/QQAAGRycy9kb3ducmV2LnhtbFBLBQYAAAAABAAEAPMAAAAKBgAAAAA=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5974715</wp:posOffset>
              </wp:positionH>
              <wp:positionV relativeFrom="page">
                <wp:posOffset>881380</wp:posOffset>
              </wp:positionV>
              <wp:extent cx="254635" cy="173355"/>
              <wp:effectExtent l="2540" t="0" r="0" b="2540"/>
              <wp:wrapNone/>
              <wp:docPr id="6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6FE8" w:rsidRDefault="001D2A75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91DFC"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6" o:spid="_x0000_s1032" type="#_x0000_t202" style="position:absolute;margin-left:470.45pt;margin-top:69.4pt;width:20.05pt;height:13.6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KI7vQIAAK8FAAAOAAAAZHJzL2Uyb0RvYy54bWysVF2OmzAQfq/UO1h+Z4EESEBLqt0Qqkrb&#10;H2nbAzhgglWwqe2EbKuepafoU6WeIUfq2IRsdleVqrY8WIM9/ma+mc9z+WLfNmhHpWKCp9i/8DCi&#10;vBAl45sUf3ifO3OMlCa8JI3gNMV3VOEXi+fPLvsuoRNRi6akEgEIV0nfpbjWuktcVxU1bYm6EB3l&#10;cFgJ2RINv3LjlpL0gN427sTzIrcXsuykKKhSsJsNh3hh8auKFvptVSmqUZNiyE3bVdp1bVZ3cUmS&#10;jSRdzYpjGuQvsmgJ4xD0BJURTdBWsidQLSukUKLSF4VoXVFVrKCWA7DxvUdsbmvSUcsFiqO6U5nU&#10;/4Mt3uzeScTKFEcYcdJCiw7fDj8PPw7fUWSq03cqAafbDtz0/lrsocuWqepuRPFRIS6WNeEbeiWl&#10;6GtKSsjONzfds6sDjjIg6/61KCEM2WphgfaVbE3poBgI0KFLd6fO0L1GBWxOwiCahhgVcOTPptMw&#10;tBFIMl7upNIvqWiRMVIsofEWnOxulDbJkGR0MbG4yFnT2OY3/MEGOA47EBqumjOThO3ll9iLV/PV&#10;PHCCSbRyAi/LnKt8GThR7s/CbJotl5n/1cT1g6RmZUm5CTPqyg/+rG9HhQ+KOClLiYaVBs6kpORm&#10;vWwk2hHQdW6/Y0HO3NyHadgiAJdHlPxJ4F1PYieP5jMnyIPQiWfe3PH8+DqOvCAOsvwhpRvG6b9T&#10;Qn2K43ASDlr6LTfPfk+5kaRlGiZHw9oUz09OJDEKXPHStlYT1gz2WSlM+velgHaPjbZ6NRIdxKr3&#10;6719GIGJbrS8FuUdCFgKEBioFKYeGLWQnzHqYYKkWH3aEkkxal5xeARm3IyGHI31aBBewNUUa4wG&#10;c6mHsbTtJNvUgDw8My6u4KFUzIr4Povj84KpYLkcJ5gZO+f/1ut+zi5+AQAA//8DAFBLAwQUAAYA&#10;CAAAACEAO4a6t98AAAALAQAADwAAAGRycy9kb3ducmV2LnhtbEyPwU7DMBBE70j9B2uRuFE7gKIk&#10;xKkqBCckRBoOHJ3YTazG6zR22/D3LCd63Jmn2Zlys7iRnc0crEcJyVoAM9h5bbGX8NW83WfAQlSo&#10;1ejRSPgxATbV6qZUhfYXrM15F3tGIRgKJWGIcSo4D91gnAprPxkkb+9npyKdc8/1rC4U7kb+IETK&#10;nbJIHwY1mZfBdIfdyUnYfmP9ao8f7We9r23T5ALf04OUd7fL9hlYNEv8h+GvPlWHijq1/oQ6sFFC&#10;/iRyQsl4zGgDEXmW0LqWlDRNgFclv95Q/QIAAP//AwBQSwECLQAUAAYACAAAACEAtoM4kv4AAADh&#10;AQAAEwAAAAAAAAAAAAAAAAAAAAAAW0NvbnRlbnRfVHlwZXNdLnhtbFBLAQItABQABgAIAAAAIQA4&#10;/SH/1gAAAJQBAAALAAAAAAAAAAAAAAAAAC8BAABfcmVscy8ucmVsc1BLAQItABQABgAIAAAAIQDi&#10;QKI7vQIAAK8FAAAOAAAAAAAAAAAAAAAAAC4CAABkcnMvZTJvRG9jLnhtbFBLAQItABQABgAIAAAA&#10;IQA7hrq33wAAAAsBAAAPAAAAAAAAAAAAAAAAABcFAABkcnMvZG93bnJldi54bWxQSwUGAAAAAAQA&#10;BADzAAAAIwYAAAAA&#10;" filled="f" stroked="f">
              <v:textbox inset="0,0,0,0">
                <w:txbxContent>
                  <w:p w:rsidR="00BC6FE8" w:rsidRDefault="001D2A75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91DFC">
                      <w:rPr>
                        <w:rFonts w:ascii="Verdana"/>
                        <w:i/>
                        <w:noProof/>
                        <w:sz w:val="23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887730</wp:posOffset>
              </wp:positionV>
              <wp:extent cx="2773680" cy="165100"/>
              <wp:effectExtent l="1270" t="1905" r="0" b="4445"/>
              <wp:wrapNone/>
              <wp:docPr id="5" name="Пол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368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6FE8" w:rsidRDefault="001D2A75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  <w:w w:val="95"/>
                            </w:rPr>
                            <w:t>1.3.</w:t>
                          </w:r>
                          <w:r>
                            <w:rPr>
                              <w:rFonts w:ascii="Georgia" w:hAnsi="Georgia"/>
                              <w:spacing w:val="29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95"/>
                            </w:rPr>
                            <w:t>ÃÂÚÓ‰</w:t>
                          </w:r>
                          <w:r>
                            <w:rPr>
                              <w:rFonts w:ascii="Verdana" w:hAnsi="Verdana"/>
                              <w:w w:val="95"/>
                            </w:rPr>
                            <w:t>˚</w:t>
                          </w:r>
                          <w:r>
                            <w:rPr>
                              <w:rFonts w:ascii="Verdana" w:hAnsi="Verdana"/>
                              <w:spacing w:val="6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95"/>
                            </w:rPr>
                            <w:t>ÏÌÓÊÂÒÚ‚ÂÌÌÓ„Ó</w:t>
                          </w:r>
                          <w:r>
                            <w:rPr>
                              <w:rFonts w:ascii="Georgia" w:hAnsi="Georgia"/>
                              <w:spacing w:val="29"/>
                              <w:w w:val="9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95"/>
                            </w:rPr>
                            <w:t>‰ÓÒÚÛÔ‡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5" o:spid="_x0000_s1035" type="#_x0000_t202" style="position:absolute;margin-left:84.1pt;margin-top:69.9pt;width:218.4pt;height:13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6lCwAIAALAFAAAOAAAAZHJzL2Uyb0RvYy54bWysVF2OmzAQfq/UO1h+Z4EskICWrHZDqCpt&#10;f6RtD+CACVbBprYTsq16lp6iT5V6hhypYxOS7O5L1ZYHa/CMv/n7Zq6ud22DtlQqJniK/QsPI8oL&#10;UTK+TvHHD7kzw0hpwkvSCE5T/EAVvp6/fHHVdwmdiFo0JZUIQLhK+i7FtdZd4rqqqGlL1IXoKAdl&#10;JWRLNPzKtVtK0gN627gTz4vcXsiyk6KgSsFtNijx3OJXFS30u6pSVKMmxRCbtqe058qc7vyKJGtJ&#10;upoVhzDIX0TREsbB6REqI5qgjWTPoFpWSKFEpS8K0bqiqlhBbQ6Qje89yea+Jh21uUBxVHcsk/p/&#10;sMXb7XuJWJniECNOWmjR/vv+1/7n/gcKTXX6TiVgdN+Bmd7dih102WaqujtRfFKIi0VN+JreSCn6&#10;mpISovPNS/fs6YCjDMiqfyNKcEM2WligXSVbUzooBgJ06NLDsTN0p1EBl5Pp9DKagaoAnR+Fvmdb&#10;55JkfN1JpV9R0SIjpFhC5y062d4pbaIhyWhinHGRs6ax3W/4owswHG7ANzw1OhOFbebX2IuXs+Us&#10;cIJJtHQCL8ucm3wROFHuT8PsMlssMv+b8esHSc3KknLjZiSWH/xZ4w4UHyhxpJYSDSsNnAlJyfVq&#10;0Ui0JUDs3H625qA5mbmPw7BFgFyepORPAu92Ejt5NJs6QR6ETjz1Zo7nx7dx5AVxkOWPU7pjnP57&#10;SqhPcRxOwoFMp6Cf5ObZ73luJGmZhtXRsDbFs6MRSQwFl7y0rdWENYN8VgoT/qkU0O6x0ZawhqMD&#10;W/VutbOTMR3nYCXKB2CwFEAw4CKsPRBqIb9g1MMKSbH6vCGSYtS85jAFZt+MghyF1SgQXsDTFGuM&#10;BnGhh7206SRb14A8zBkXNzApFbMkNiM1RHGYL1gLNpfDCjN75/zfWp0W7fw3AAAA//8DAFBLAwQU&#10;AAYACAAAACEAApQSlN4AAAALAQAADwAAAGRycy9kb3ducmV2LnhtbEyPwU7DMBBE70j8g7VI3KhD&#10;UaM0xKkqBCckRBoOHJ14m1iN1yF22/D3bE/0tqN5mp0pNrMbxAmnYD0peFwkIJBabyx1Cr7qt4cM&#10;RIiajB48oYJfDLApb28KnRt/pgpPu9gJDqGQawV9jGMuZWh7dDos/IjE3t5PTkeWUyfNpM8c7ga5&#10;TJJUOm2JP/R6xJce28Pu6BRsv6l6tT8fzWe1r2xdrxN6Tw9K3d/N22cQEef4D8OlPleHkjs1/kgm&#10;iIF1mi0Z5eNpzRuYSJMVr2su1ioDWRbyekP5BwAA//8DAFBLAQItABQABgAIAAAAIQC2gziS/gAA&#10;AOEBAAATAAAAAAAAAAAAAAAAAAAAAABbQ29udGVudF9UeXBlc10ueG1sUEsBAi0AFAAGAAgAAAAh&#10;ADj9If/WAAAAlAEAAAsAAAAAAAAAAAAAAAAALwEAAF9yZWxzLy5yZWxzUEsBAi0AFAAGAAgAAAAh&#10;AHMvqULAAgAAsAUAAA4AAAAAAAAAAAAAAAAALgIAAGRycy9lMm9Eb2MueG1sUEsBAi0AFAAGAAgA&#10;AAAhAAKUEpTeAAAACwEAAA8AAAAAAAAAAAAAAAAAGgUAAGRycy9kb3ducmV2LnhtbFBLBQYAAAAA&#10;BAAEAPMAAAAlBgAAAAA=&#10;" filled="f" stroked="f">
              <v:textbox inset="0,0,0,0">
                <w:txbxContent>
                  <w:p w:rsidR="00BC6FE8" w:rsidRDefault="001D2A75">
                    <w:pPr>
                      <w:spacing w:line="235" w:lineRule="exact"/>
                      <w:ind w:left="20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  <w:w w:val="95"/>
                      </w:rPr>
                      <w:t>1.3.</w:t>
                    </w:r>
                    <w:r>
                      <w:rPr>
                        <w:rFonts w:ascii="Georgia" w:hAnsi="Georgia"/>
                        <w:spacing w:val="29"/>
                        <w:w w:val="9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95"/>
                      </w:rPr>
                      <w:t>ÃÂÚÓ‰</w:t>
                    </w:r>
                    <w:r>
                      <w:rPr>
                        <w:rFonts w:ascii="Verdana" w:hAnsi="Verdana"/>
                        <w:w w:val="95"/>
                      </w:rPr>
                      <w:t>˚</w:t>
                    </w:r>
                    <w:r>
                      <w:rPr>
                        <w:rFonts w:ascii="Verdana" w:hAnsi="Verdana"/>
                        <w:spacing w:val="6"/>
                        <w:w w:val="9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95"/>
                      </w:rPr>
                      <w:t>ÏÌÓÊÂÒÚ‚ÂÌÌÓ„Ó</w:t>
                    </w:r>
                    <w:r>
                      <w:rPr>
                        <w:rFonts w:ascii="Georgia" w:hAnsi="Georgia"/>
                        <w:spacing w:val="29"/>
                        <w:w w:val="9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95"/>
                      </w:rPr>
                      <w:t>‰ÓÒÚÛÔ‡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C02A4D"/>
    <w:multiLevelType w:val="hybridMultilevel"/>
    <w:tmpl w:val="29D2BC0A"/>
    <w:lvl w:ilvl="0" w:tplc="49302822">
      <w:start w:val="1"/>
      <w:numFmt w:val="decimal"/>
      <w:lvlText w:val="%1)"/>
      <w:lvlJc w:val="left"/>
      <w:pPr>
        <w:ind w:left="992" w:hanging="3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21C5156">
      <w:numFmt w:val="bullet"/>
      <w:lvlText w:val="•"/>
      <w:lvlJc w:val="left"/>
      <w:pPr>
        <w:ind w:left="1766" w:hanging="341"/>
      </w:pPr>
      <w:rPr>
        <w:rFonts w:hint="default"/>
        <w:lang w:val="ru-RU" w:eastAsia="en-US" w:bidi="ar-SA"/>
      </w:rPr>
    </w:lvl>
    <w:lvl w:ilvl="2" w:tplc="BB72B8E6">
      <w:numFmt w:val="bullet"/>
      <w:lvlText w:val="•"/>
      <w:lvlJc w:val="left"/>
      <w:pPr>
        <w:ind w:left="2532" w:hanging="341"/>
      </w:pPr>
      <w:rPr>
        <w:rFonts w:hint="default"/>
        <w:lang w:val="ru-RU" w:eastAsia="en-US" w:bidi="ar-SA"/>
      </w:rPr>
    </w:lvl>
    <w:lvl w:ilvl="3" w:tplc="D06A0418">
      <w:numFmt w:val="bullet"/>
      <w:lvlText w:val="•"/>
      <w:lvlJc w:val="left"/>
      <w:pPr>
        <w:ind w:left="3299" w:hanging="341"/>
      </w:pPr>
      <w:rPr>
        <w:rFonts w:hint="default"/>
        <w:lang w:val="ru-RU" w:eastAsia="en-US" w:bidi="ar-SA"/>
      </w:rPr>
    </w:lvl>
    <w:lvl w:ilvl="4" w:tplc="699C056E">
      <w:numFmt w:val="bullet"/>
      <w:lvlText w:val="•"/>
      <w:lvlJc w:val="left"/>
      <w:pPr>
        <w:ind w:left="4065" w:hanging="341"/>
      </w:pPr>
      <w:rPr>
        <w:rFonts w:hint="default"/>
        <w:lang w:val="ru-RU" w:eastAsia="en-US" w:bidi="ar-SA"/>
      </w:rPr>
    </w:lvl>
    <w:lvl w:ilvl="5" w:tplc="8DBCF3E8">
      <w:numFmt w:val="bullet"/>
      <w:lvlText w:val="•"/>
      <w:lvlJc w:val="left"/>
      <w:pPr>
        <w:ind w:left="4832" w:hanging="341"/>
      </w:pPr>
      <w:rPr>
        <w:rFonts w:hint="default"/>
        <w:lang w:val="ru-RU" w:eastAsia="en-US" w:bidi="ar-SA"/>
      </w:rPr>
    </w:lvl>
    <w:lvl w:ilvl="6" w:tplc="90F23280">
      <w:numFmt w:val="bullet"/>
      <w:lvlText w:val="•"/>
      <w:lvlJc w:val="left"/>
      <w:pPr>
        <w:ind w:left="5598" w:hanging="341"/>
      </w:pPr>
      <w:rPr>
        <w:rFonts w:hint="default"/>
        <w:lang w:val="ru-RU" w:eastAsia="en-US" w:bidi="ar-SA"/>
      </w:rPr>
    </w:lvl>
    <w:lvl w:ilvl="7" w:tplc="9FF85D8E">
      <w:numFmt w:val="bullet"/>
      <w:lvlText w:val="•"/>
      <w:lvlJc w:val="left"/>
      <w:pPr>
        <w:ind w:left="6365" w:hanging="341"/>
      </w:pPr>
      <w:rPr>
        <w:rFonts w:hint="default"/>
        <w:lang w:val="ru-RU" w:eastAsia="en-US" w:bidi="ar-SA"/>
      </w:rPr>
    </w:lvl>
    <w:lvl w:ilvl="8" w:tplc="96444F42">
      <w:numFmt w:val="bullet"/>
      <w:lvlText w:val="•"/>
      <w:lvlJc w:val="left"/>
      <w:pPr>
        <w:ind w:left="7131" w:hanging="341"/>
      </w:pPr>
      <w:rPr>
        <w:rFonts w:hint="default"/>
        <w:lang w:val="ru-RU" w:eastAsia="en-US" w:bidi="ar-SA"/>
      </w:rPr>
    </w:lvl>
  </w:abstractNum>
  <w:abstractNum w:abstractNumId="1">
    <w:nsid w:val="715E6FF2"/>
    <w:multiLevelType w:val="multilevel"/>
    <w:tmpl w:val="26CA9F54"/>
    <w:lvl w:ilvl="0">
      <w:start w:val="1"/>
      <w:numFmt w:val="decimal"/>
      <w:lvlText w:val="%1"/>
      <w:lvlJc w:val="left"/>
      <w:pPr>
        <w:ind w:left="674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4" w:hanging="533"/>
        <w:jc w:val="right"/>
      </w:pPr>
      <w:rPr>
        <w:rFonts w:hint="default"/>
        <w:w w:val="13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67" w:hanging="3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2" w:hanging="3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8" w:hanging="3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3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40" w:hanging="3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6" w:hanging="3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52" w:hanging="31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5CE"/>
    <w:rsid w:val="000B02F6"/>
    <w:rsid w:val="001D2A75"/>
    <w:rsid w:val="003E36E5"/>
    <w:rsid w:val="00591DFC"/>
    <w:rsid w:val="005E32E2"/>
    <w:rsid w:val="005F45CE"/>
    <w:rsid w:val="009A7792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02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B02F6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0B02F6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0B02F6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B02F6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0B02F6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0B02F6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0B02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B02F6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0B02F6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0B02F6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0B02F6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B02F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0B02F6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0B02F6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0B02F6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0B02F6"/>
  </w:style>
  <w:style w:type="paragraph" w:styleId="a8">
    <w:name w:val="No Spacing"/>
    <w:uiPriority w:val="1"/>
    <w:qFormat/>
    <w:rsid w:val="000B02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591DF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91DFC"/>
    <w:rPr>
      <w:rFonts w:ascii="Times New Roman" w:eastAsia="Times New Roman" w:hAnsi="Times New Roman" w:cs="Times New Roman"/>
    </w:rPr>
  </w:style>
  <w:style w:type="paragraph" w:styleId="ab">
    <w:name w:val="header"/>
    <w:basedOn w:val="a"/>
    <w:link w:val="ac"/>
    <w:uiPriority w:val="99"/>
    <w:unhideWhenUsed/>
    <w:rsid w:val="00591DF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91DFC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02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B02F6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0B02F6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0B02F6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B02F6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0B02F6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0B02F6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0B02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B02F6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0B02F6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0B02F6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0B02F6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B02F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0B02F6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0B02F6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0B02F6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0B02F6"/>
  </w:style>
  <w:style w:type="paragraph" w:styleId="a8">
    <w:name w:val="No Spacing"/>
    <w:uiPriority w:val="1"/>
    <w:qFormat/>
    <w:rsid w:val="000B02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591DF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91DFC"/>
    <w:rPr>
      <w:rFonts w:ascii="Times New Roman" w:eastAsia="Times New Roman" w:hAnsi="Times New Roman" w:cs="Times New Roman"/>
    </w:rPr>
  </w:style>
  <w:style w:type="paragraph" w:styleId="ab">
    <w:name w:val="header"/>
    <w:basedOn w:val="a"/>
    <w:link w:val="ac"/>
    <w:uiPriority w:val="99"/>
    <w:unhideWhenUsed/>
    <w:rsid w:val="00591DF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91DF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3750</Words>
  <Characters>21377</Characters>
  <Application>Microsoft Office Word</Application>
  <DocSecurity>0</DocSecurity>
  <Lines>178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Сравнение методов множественного доступа. Метод CDMA</vt:lpstr>
    </vt:vector>
  </TitlesOfParts>
  <Company/>
  <LinksUpToDate>false</LinksUpToDate>
  <CharactersWithSpaces>25077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2021-09-30T08:39:00Z</dcterms:created>
  <dcterms:modified xsi:type="dcterms:W3CDTF">2021-10-01T13:33:00Z</dcterms:modified>
</cp:coreProperties>
</file>